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D0EB8" w:rsidRPr="007076AD" w:rsidP="007076AD">
      <w:pPr>
        <w:ind w:firstLine="709"/>
        <w:jc w:val="center"/>
        <w:rPr>
          <w:rFonts w:eastAsiaTheme="minorEastAsia"/>
          <w:sz w:val="26"/>
          <w:szCs w:val="26"/>
        </w:rPr>
      </w:pPr>
      <w:r w:rsidRPr="007076AD">
        <w:rPr>
          <w:rFonts w:eastAsiaTheme="minorEastAsia"/>
          <w:sz w:val="26"/>
          <w:szCs w:val="26"/>
        </w:rPr>
        <w:t>ПОСТАНОВЛЕНИЕ</w:t>
      </w:r>
    </w:p>
    <w:p w:rsidR="00CD0EB8" w:rsidRPr="007076AD" w:rsidP="007076AD">
      <w:pPr>
        <w:ind w:firstLine="709"/>
        <w:jc w:val="center"/>
        <w:rPr>
          <w:rFonts w:eastAsiaTheme="minorEastAsia"/>
          <w:sz w:val="26"/>
          <w:szCs w:val="26"/>
        </w:rPr>
      </w:pPr>
      <w:r w:rsidRPr="007076AD">
        <w:rPr>
          <w:rFonts w:eastAsiaTheme="minorEastAsia"/>
          <w:sz w:val="26"/>
          <w:szCs w:val="26"/>
        </w:rPr>
        <w:t>по делу об административном правонарушении</w:t>
      </w:r>
    </w:p>
    <w:p w:rsidR="00543C2A" w:rsidRPr="007076AD" w:rsidP="007076AD">
      <w:pPr>
        <w:ind w:firstLine="709"/>
        <w:jc w:val="both"/>
        <w:rPr>
          <w:rFonts w:eastAsiaTheme="minorEastAsia"/>
          <w:sz w:val="26"/>
          <w:szCs w:val="26"/>
        </w:rPr>
      </w:pPr>
    </w:p>
    <w:p w:rsidR="00CD0EB8" w:rsidRPr="007076AD" w:rsidP="007076AD">
      <w:pPr>
        <w:ind w:firstLine="709"/>
        <w:jc w:val="both"/>
        <w:rPr>
          <w:rFonts w:eastAsiaTheme="minorEastAsia"/>
          <w:sz w:val="26"/>
          <w:szCs w:val="26"/>
        </w:rPr>
      </w:pPr>
      <w:r w:rsidRPr="007076AD">
        <w:rPr>
          <w:rFonts w:eastAsiaTheme="minorEastAsia"/>
          <w:sz w:val="26"/>
          <w:szCs w:val="26"/>
        </w:rPr>
        <w:t>31 января 2025</w:t>
      </w:r>
      <w:r w:rsidRPr="007076AD" w:rsidR="00543C2A">
        <w:rPr>
          <w:rFonts w:eastAsiaTheme="minorEastAsia"/>
          <w:sz w:val="26"/>
          <w:szCs w:val="26"/>
        </w:rPr>
        <w:t xml:space="preserve"> года</w:t>
      </w:r>
      <w:r w:rsidRPr="007076AD" w:rsidR="007076AD">
        <w:rPr>
          <w:rFonts w:eastAsiaTheme="minorEastAsia"/>
          <w:sz w:val="26"/>
          <w:szCs w:val="26"/>
        </w:rPr>
        <w:t xml:space="preserve">               </w:t>
      </w:r>
      <w:r w:rsidR="007076AD">
        <w:rPr>
          <w:rFonts w:eastAsiaTheme="minorEastAsia"/>
          <w:sz w:val="26"/>
          <w:szCs w:val="26"/>
        </w:rPr>
        <w:t xml:space="preserve">                                               </w:t>
      </w:r>
      <w:r w:rsidRPr="007076AD" w:rsidR="007076AD">
        <w:rPr>
          <w:rFonts w:eastAsiaTheme="minorEastAsia"/>
          <w:sz w:val="26"/>
          <w:szCs w:val="26"/>
        </w:rPr>
        <w:t xml:space="preserve">                город Когалым</w:t>
      </w:r>
    </w:p>
    <w:p w:rsidR="00CD0EB8" w:rsidRPr="007076AD" w:rsidP="007076AD">
      <w:pPr>
        <w:ind w:firstLine="709"/>
        <w:jc w:val="both"/>
        <w:rPr>
          <w:rFonts w:eastAsiaTheme="minorEastAsia"/>
          <w:sz w:val="26"/>
          <w:szCs w:val="26"/>
        </w:rPr>
      </w:pPr>
    </w:p>
    <w:p w:rsidR="00CD0EB8" w:rsidRPr="007076AD" w:rsidP="007076AD">
      <w:pPr>
        <w:ind w:firstLine="709"/>
        <w:jc w:val="both"/>
        <w:rPr>
          <w:rFonts w:eastAsiaTheme="minorEastAsia"/>
          <w:sz w:val="26"/>
          <w:szCs w:val="26"/>
        </w:rPr>
      </w:pPr>
      <w:r w:rsidRPr="007076AD">
        <w:rPr>
          <w:rFonts w:eastAsiaTheme="minorEastAsia"/>
          <w:sz w:val="26"/>
          <w:szCs w:val="26"/>
        </w:rPr>
        <w:t>И.о. мирового судьи судебного участка №1 Когалымского судебного района Ханты</w:t>
      </w:r>
      <w:r w:rsidR="007076AD">
        <w:rPr>
          <w:rFonts w:eastAsiaTheme="minorEastAsia"/>
          <w:sz w:val="26"/>
          <w:szCs w:val="26"/>
        </w:rPr>
        <w:t>-</w:t>
      </w:r>
      <w:r w:rsidRPr="007076AD">
        <w:rPr>
          <w:rFonts w:eastAsiaTheme="minorEastAsia"/>
          <w:sz w:val="26"/>
          <w:szCs w:val="26"/>
        </w:rPr>
        <w:t>Мансийского автономного округа – Югры м</w:t>
      </w:r>
      <w:r w:rsidRPr="007076AD" w:rsidR="00543C2A">
        <w:rPr>
          <w:rFonts w:eastAsiaTheme="minorEastAsia"/>
          <w:sz w:val="26"/>
          <w:szCs w:val="26"/>
        </w:rPr>
        <w:t>ировой судья судебного участка №</w:t>
      </w:r>
      <w:r w:rsidRPr="007076AD" w:rsidR="00314674">
        <w:rPr>
          <w:rFonts w:eastAsiaTheme="minorEastAsia"/>
          <w:sz w:val="26"/>
          <w:szCs w:val="26"/>
        </w:rPr>
        <w:t>2</w:t>
      </w:r>
      <w:r w:rsidRPr="007076AD" w:rsidR="00543C2A">
        <w:rPr>
          <w:rFonts w:eastAsiaTheme="minorEastAsia"/>
          <w:sz w:val="26"/>
          <w:szCs w:val="26"/>
        </w:rPr>
        <w:t xml:space="preserve"> Когалымского судебного района Ханты</w:t>
      </w:r>
      <w:r w:rsidR="007076AD">
        <w:rPr>
          <w:rFonts w:eastAsiaTheme="minorEastAsia"/>
          <w:sz w:val="26"/>
          <w:szCs w:val="26"/>
        </w:rPr>
        <w:t>-</w:t>
      </w:r>
      <w:r w:rsidRPr="007076AD" w:rsidR="00543C2A">
        <w:rPr>
          <w:rFonts w:eastAsiaTheme="minorEastAsia"/>
          <w:sz w:val="26"/>
          <w:szCs w:val="26"/>
        </w:rPr>
        <w:t xml:space="preserve">Мансийского автономного округа – Югры </w:t>
      </w:r>
      <w:r w:rsidRPr="007076AD" w:rsidR="00314674">
        <w:rPr>
          <w:rFonts w:eastAsiaTheme="minorEastAsia"/>
          <w:sz w:val="26"/>
          <w:szCs w:val="26"/>
        </w:rPr>
        <w:t>Красников С.С.</w:t>
      </w:r>
      <w:r w:rsidRPr="007076AD" w:rsidR="00543C2A">
        <w:rPr>
          <w:rFonts w:eastAsiaTheme="minorEastAsia"/>
          <w:sz w:val="26"/>
          <w:szCs w:val="26"/>
        </w:rPr>
        <w:t>,</w:t>
      </w:r>
    </w:p>
    <w:p w:rsidR="00771146" w:rsidRPr="007076AD" w:rsidP="007076AD">
      <w:pPr>
        <w:ind w:firstLine="709"/>
        <w:jc w:val="both"/>
        <w:rPr>
          <w:bCs/>
          <w:sz w:val="26"/>
          <w:szCs w:val="26"/>
        </w:rPr>
      </w:pPr>
      <w:r w:rsidRPr="007076AD">
        <w:rPr>
          <w:sz w:val="26"/>
          <w:szCs w:val="26"/>
        </w:rPr>
        <w:t xml:space="preserve">рассмотрев дело об административном правонарушении в отношении </w:t>
      </w:r>
      <w:r w:rsidRPr="007076AD" w:rsidR="00E30D3E">
        <w:rPr>
          <w:sz w:val="26"/>
          <w:szCs w:val="26"/>
        </w:rPr>
        <w:t>Исгандарова Али Адигёзел оглы</w:t>
      </w:r>
      <w:r w:rsidRPr="007076AD" w:rsidR="003772FE">
        <w:rPr>
          <w:spacing w:val="-1"/>
          <w:sz w:val="26"/>
          <w:szCs w:val="26"/>
        </w:rPr>
        <w:t xml:space="preserve">, </w:t>
      </w:r>
      <w:r w:rsidR="006E30BD">
        <w:rPr>
          <w:spacing w:val="-1"/>
          <w:sz w:val="26"/>
          <w:szCs w:val="26"/>
        </w:rPr>
        <w:t>*</w:t>
      </w:r>
      <w:r w:rsidRPr="007076AD">
        <w:rPr>
          <w:sz w:val="26"/>
          <w:szCs w:val="26"/>
        </w:rPr>
        <w:t>привлекаемого к административной ответственности по</w:t>
      </w:r>
      <w:r w:rsidRPr="007076AD">
        <w:rPr>
          <w:bCs/>
          <w:sz w:val="26"/>
          <w:szCs w:val="26"/>
        </w:rPr>
        <w:t xml:space="preserve"> ч.2 ст.12.7 КоАП РФ,</w:t>
      </w:r>
    </w:p>
    <w:p w:rsidR="00314674" w:rsidRPr="007076AD" w:rsidP="007076AD">
      <w:pPr>
        <w:ind w:firstLine="709"/>
        <w:jc w:val="both"/>
        <w:rPr>
          <w:bCs/>
          <w:sz w:val="26"/>
          <w:szCs w:val="26"/>
        </w:rPr>
      </w:pPr>
    </w:p>
    <w:p w:rsidR="00771146" w:rsidRPr="007076AD" w:rsidP="007076AD">
      <w:pPr>
        <w:pStyle w:val="BodyTextIndent"/>
        <w:ind w:firstLine="709"/>
        <w:jc w:val="center"/>
        <w:rPr>
          <w:sz w:val="26"/>
          <w:szCs w:val="26"/>
        </w:rPr>
      </w:pPr>
      <w:r w:rsidRPr="007076AD">
        <w:rPr>
          <w:sz w:val="26"/>
          <w:szCs w:val="26"/>
        </w:rPr>
        <w:t>УСТАНОВИЛ:</w:t>
      </w:r>
    </w:p>
    <w:p w:rsidR="00771146" w:rsidRPr="007076AD" w:rsidP="007076AD">
      <w:pPr>
        <w:pStyle w:val="BodyTextIndent"/>
        <w:ind w:firstLine="709"/>
        <w:rPr>
          <w:sz w:val="26"/>
          <w:szCs w:val="26"/>
        </w:rPr>
      </w:pPr>
    </w:p>
    <w:p w:rsidR="00314674" w:rsidRPr="007076AD" w:rsidP="007076AD">
      <w:pPr>
        <w:ind w:firstLine="709"/>
        <w:jc w:val="both"/>
        <w:rPr>
          <w:sz w:val="26"/>
          <w:szCs w:val="26"/>
        </w:rPr>
      </w:pPr>
      <w:r w:rsidRPr="007076AD">
        <w:rPr>
          <w:sz w:val="26"/>
          <w:szCs w:val="26"/>
        </w:rPr>
        <w:t>30.01.2025</w:t>
      </w:r>
      <w:r w:rsidRPr="007076AD" w:rsidR="00B826AD">
        <w:rPr>
          <w:sz w:val="26"/>
          <w:szCs w:val="26"/>
        </w:rPr>
        <w:t xml:space="preserve"> в </w:t>
      </w:r>
      <w:r w:rsidRPr="007076AD" w:rsidR="001A0141">
        <w:rPr>
          <w:sz w:val="26"/>
          <w:szCs w:val="26"/>
        </w:rPr>
        <w:t>2</w:t>
      </w:r>
      <w:r w:rsidRPr="007076AD">
        <w:rPr>
          <w:sz w:val="26"/>
          <w:szCs w:val="26"/>
        </w:rPr>
        <w:t>3</w:t>
      </w:r>
      <w:r w:rsidRPr="007076AD" w:rsidR="00B826AD">
        <w:rPr>
          <w:sz w:val="26"/>
          <w:szCs w:val="26"/>
        </w:rPr>
        <w:t xml:space="preserve"> час</w:t>
      </w:r>
      <w:r w:rsidR="007076AD">
        <w:rPr>
          <w:sz w:val="26"/>
          <w:szCs w:val="26"/>
        </w:rPr>
        <w:t>а</w:t>
      </w:r>
      <w:r w:rsidRPr="007076AD" w:rsidR="00B826AD">
        <w:rPr>
          <w:sz w:val="26"/>
          <w:szCs w:val="26"/>
        </w:rPr>
        <w:t xml:space="preserve"> </w:t>
      </w:r>
      <w:r w:rsidRPr="007076AD">
        <w:rPr>
          <w:sz w:val="26"/>
          <w:szCs w:val="26"/>
        </w:rPr>
        <w:t>20</w:t>
      </w:r>
      <w:r w:rsidRPr="007076AD" w:rsidR="00B826AD">
        <w:rPr>
          <w:sz w:val="26"/>
          <w:szCs w:val="26"/>
        </w:rPr>
        <w:t xml:space="preserve"> мин</w:t>
      </w:r>
      <w:r w:rsidR="007076AD">
        <w:rPr>
          <w:sz w:val="26"/>
          <w:szCs w:val="26"/>
        </w:rPr>
        <w:t>ут</w:t>
      </w:r>
      <w:r w:rsidRPr="007076AD" w:rsidR="00B826AD">
        <w:rPr>
          <w:sz w:val="26"/>
          <w:szCs w:val="26"/>
        </w:rPr>
        <w:t xml:space="preserve"> в г. Когалыме </w:t>
      </w:r>
      <w:r w:rsidRPr="007076AD">
        <w:rPr>
          <w:sz w:val="26"/>
          <w:szCs w:val="26"/>
        </w:rPr>
        <w:t xml:space="preserve">по </w:t>
      </w:r>
      <w:r w:rsidRPr="007076AD" w:rsidR="005824CB">
        <w:rPr>
          <w:sz w:val="26"/>
          <w:szCs w:val="26"/>
        </w:rPr>
        <w:t xml:space="preserve">ул. </w:t>
      </w:r>
      <w:r w:rsidRPr="007076AD">
        <w:rPr>
          <w:sz w:val="26"/>
          <w:szCs w:val="26"/>
        </w:rPr>
        <w:t>Северная д. 1,</w:t>
      </w:r>
      <w:r w:rsidRPr="007076AD" w:rsidR="00B826AD">
        <w:rPr>
          <w:sz w:val="26"/>
          <w:szCs w:val="26"/>
        </w:rPr>
        <w:t xml:space="preserve"> водитель </w:t>
      </w:r>
      <w:r w:rsidRPr="007076AD">
        <w:rPr>
          <w:bCs/>
          <w:iCs/>
          <w:sz w:val="26"/>
          <w:szCs w:val="26"/>
        </w:rPr>
        <w:t>Исгандаров А.А.</w:t>
      </w:r>
      <w:r w:rsidRPr="007076AD" w:rsidR="003772FE">
        <w:rPr>
          <w:bCs/>
          <w:iCs/>
          <w:sz w:val="26"/>
          <w:szCs w:val="26"/>
        </w:rPr>
        <w:t xml:space="preserve"> </w:t>
      </w:r>
      <w:r w:rsidRPr="007076AD" w:rsidR="00BC3274">
        <w:rPr>
          <w:bCs/>
          <w:iCs/>
          <w:sz w:val="26"/>
          <w:szCs w:val="26"/>
        </w:rPr>
        <w:t xml:space="preserve">управлял транспортным средством </w:t>
      </w:r>
      <w:r w:rsidRPr="007076AD" w:rsidR="001A0141">
        <w:rPr>
          <w:bCs/>
          <w:iCs/>
          <w:sz w:val="26"/>
          <w:szCs w:val="26"/>
        </w:rPr>
        <w:t xml:space="preserve">Лада </w:t>
      </w:r>
      <w:r w:rsidRPr="007076AD">
        <w:rPr>
          <w:bCs/>
          <w:iCs/>
          <w:sz w:val="26"/>
          <w:szCs w:val="26"/>
        </w:rPr>
        <w:t>210740</w:t>
      </w:r>
      <w:r w:rsidRPr="007076AD" w:rsidR="00BC3274">
        <w:rPr>
          <w:bCs/>
          <w:iCs/>
          <w:sz w:val="26"/>
          <w:szCs w:val="26"/>
        </w:rPr>
        <w:t xml:space="preserve">, государственные регистрационные знаки </w:t>
      </w:r>
      <w:r w:rsidRPr="007076AD">
        <w:rPr>
          <w:bCs/>
          <w:iCs/>
          <w:sz w:val="26"/>
          <w:szCs w:val="26"/>
        </w:rPr>
        <w:t>Р335НТ</w:t>
      </w:r>
      <w:r w:rsidRPr="007076AD" w:rsidR="00A76F35">
        <w:rPr>
          <w:bCs/>
          <w:iCs/>
          <w:sz w:val="26"/>
          <w:szCs w:val="26"/>
          <w:vertAlign w:val="superscript"/>
        </w:rPr>
        <w:t>18</w:t>
      </w:r>
      <w:r w:rsidRPr="007076AD" w:rsidR="00BC3274">
        <w:rPr>
          <w:bCs/>
          <w:iCs/>
          <w:sz w:val="26"/>
          <w:szCs w:val="26"/>
          <w:vertAlign w:val="superscript"/>
        </w:rPr>
        <w:t>6</w:t>
      </w:r>
      <w:r w:rsidRPr="007076AD" w:rsidR="002F032C">
        <w:rPr>
          <w:sz w:val="26"/>
          <w:szCs w:val="26"/>
        </w:rPr>
        <w:t>,</w:t>
      </w:r>
      <w:r w:rsidRPr="007076AD">
        <w:rPr>
          <w:sz w:val="26"/>
          <w:szCs w:val="26"/>
        </w:rPr>
        <w:t xml:space="preserve"> </w:t>
      </w:r>
      <w:r w:rsidRPr="007076AD" w:rsidR="00B826AD">
        <w:rPr>
          <w:sz w:val="26"/>
          <w:szCs w:val="26"/>
        </w:rPr>
        <w:t>будучи лишенным права управления транспортными средствами</w:t>
      </w:r>
      <w:r w:rsidRPr="007076AD" w:rsidR="001A0141">
        <w:rPr>
          <w:sz w:val="26"/>
          <w:szCs w:val="26"/>
        </w:rPr>
        <w:t xml:space="preserve">, дата составления первичного материала </w:t>
      </w:r>
      <w:r w:rsidRPr="007076AD">
        <w:rPr>
          <w:sz w:val="26"/>
          <w:szCs w:val="26"/>
        </w:rPr>
        <w:t>30.04</w:t>
      </w:r>
      <w:r w:rsidRPr="007076AD" w:rsidR="001A0141">
        <w:rPr>
          <w:sz w:val="26"/>
          <w:szCs w:val="26"/>
        </w:rPr>
        <w:t xml:space="preserve">.2024, дата вступления в законную силу </w:t>
      </w:r>
      <w:r w:rsidRPr="007076AD">
        <w:rPr>
          <w:sz w:val="26"/>
          <w:szCs w:val="26"/>
        </w:rPr>
        <w:t>26.07</w:t>
      </w:r>
      <w:r w:rsidRPr="007076AD" w:rsidR="001A0141">
        <w:rPr>
          <w:sz w:val="26"/>
          <w:szCs w:val="26"/>
        </w:rPr>
        <w:t>.2024</w:t>
      </w:r>
      <w:r w:rsidRPr="007076AD">
        <w:rPr>
          <w:sz w:val="26"/>
          <w:szCs w:val="26"/>
        </w:rPr>
        <w:t>, срок лишения 12 месяцев</w:t>
      </w:r>
      <w:r w:rsidRPr="007076AD">
        <w:rPr>
          <w:sz w:val="26"/>
          <w:szCs w:val="26"/>
        </w:rPr>
        <w:t>.</w:t>
      </w:r>
    </w:p>
    <w:p w:rsidR="001C239A" w:rsidRPr="007076AD" w:rsidP="007076AD">
      <w:pPr>
        <w:ind w:firstLine="709"/>
        <w:jc w:val="both"/>
        <w:rPr>
          <w:b/>
          <w:sz w:val="26"/>
          <w:szCs w:val="26"/>
        </w:rPr>
      </w:pPr>
      <w:r w:rsidRPr="007076AD">
        <w:rPr>
          <w:bCs/>
          <w:iCs/>
          <w:sz w:val="26"/>
          <w:szCs w:val="26"/>
        </w:rPr>
        <w:t>Исгандаров А.А.</w:t>
      </w:r>
      <w:r w:rsidRPr="007076AD" w:rsidR="00B826AD">
        <w:rPr>
          <w:sz w:val="26"/>
          <w:szCs w:val="26"/>
        </w:rPr>
        <w:t xml:space="preserve"> </w:t>
      </w:r>
      <w:r w:rsidRPr="007076AD" w:rsidR="001A0141">
        <w:rPr>
          <w:sz w:val="26"/>
          <w:szCs w:val="26"/>
        </w:rPr>
        <w:t xml:space="preserve">в судебном заседании пояснил, что не знал о том, что лишен права </w:t>
      </w:r>
      <w:r w:rsidRPr="007076AD" w:rsidR="00762B3E">
        <w:rPr>
          <w:sz w:val="26"/>
          <w:szCs w:val="26"/>
        </w:rPr>
        <w:t>управления транспортными средствами</w:t>
      </w:r>
      <w:r w:rsidR="007076AD">
        <w:rPr>
          <w:sz w:val="26"/>
          <w:szCs w:val="26"/>
        </w:rPr>
        <w:t>.</w:t>
      </w:r>
    </w:p>
    <w:p w:rsidR="009B0765" w:rsidRPr="007076AD" w:rsidP="007076AD">
      <w:pPr>
        <w:autoSpaceDE w:val="0"/>
        <w:autoSpaceDN w:val="0"/>
        <w:adjustRightInd w:val="0"/>
        <w:ind w:firstLine="709"/>
        <w:jc w:val="both"/>
        <w:rPr>
          <w:sz w:val="26"/>
          <w:szCs w:val="26"/>
        </w:rPr>
      </w:pPr>
      <w:r w:rsidRPr="007076AD">
        <w:rPr>
          <w:sz w:val="26"/>
          <w:szCs w:val="26"/>
        </w:rPr>
        <w:t>Мировой судья</w:t>
      </w:r>
      <w:r w:rsidRPr="007076AD" w:rsidR="00CD0EB8">
        <w:rPr>
          <w:sz w:val="26"/>
          <w:szCs w:val="26"/>
        </w:rPr>
        <w:t xml:space="preserve"> заслушав</w:t>
      </w:r>
      <w:r w:rsidRPr="007076AD" w:rsidR="00CD0EB8">
        <w:rPr>
          <w:bCs/>
          <w:iCs/>
          <w:sz w:val="26"/>
          <w:szCs w:val="26"/>
        </w:rPr>
        <w:t xml:space="preserve"> </w:t>
      </w:r>
      <w:r w:rsidRPr="007076AD" w:rsidR="00E30D3E">
        <w:rPr>
          <w:bCs/>
          <w:iCs/>
          <w:sz w:val="26"/>
          <w:szCs w:val="26"/>
        </w:rPr>
        <w:t>Исгандарова А.А.</w:t>
      </w:r>
      <w:r w:rsidRPr="007076AD" w:rsidR="00ED0D1D">
        <w:rPr>
          <w:sz w:val="26"/>
          <w:szCs w:val="26"/>
        </w:rPr>
        <w:t>,</w:t>
      </w:r>
      <w:r w:rsidRPr="007076AD">
        <w:rPr>
          <w:sz w:val="26"/>
          <w:szCs w:val="26"/>
        </w:rPr>
        <w:t xml:space="preserve"> исследовав представленные материалы: протокол 86 ХМ </w:t>
      </w:r>
      <w:r w:rsidRPr="007076AD" w:rsidR="00762B3E">
        <w:rPr>
          <w:sz w:val="26"/>
          <w:szCs w:val="26"/>
        </w:rPr>
        <w:t>386</w:t>
      </w:r>
      <w:r w:rsidRPr="007076AD" w:rsidR="00E30D3E">
        <w:rPr>
          <w:sz w:val="26"/>
          <w:szCs w:val="26"/>
        </w:rPr>
        <w:t>646</w:t>
      </w:r>
      <w:r w:rsidRPr="007076AD" w:rsidR="00367576">
        <w:rPr>
          <w:sz w:val="26"/>
          <w:szCs w:val="26"/>
        </w:rPr>
        <w:t xml:space="preserve"> об ад</w:t>
      </w:r>
      <w:r w:rsidRPr="007076AD">
        <w:rPr>
          <w:sz w:val="26"/>
          <w:szCs w:val="26"/>
        </w:rPr>
        <w:t xml:space="preserve">министративном правонарушении от </w:t>
      </w:r>
      <w:r w:rsidRPr="007076AD" w:rsidR="00E30D3E">
        <w:rPr>
          <w:sz w:val="26"/>
          <w:szCs w:val="26"/>
        </w:rPr>
        <w:t>30.01.2025</w:t>
      </w:r>
      <w:r w:rsidRPr="007076AD">
        <w:rPr>
          <w:sz w:val="26"/>
          <w:szCs w:val="26"/>
        </w:rPr>
        <w:t xml:space="preserve">, в котором изложены обстоятельства совершения </w:t>
      </w:r>
      <w:r w:rsidRPr="007076AD" w:rsidR="00E30D3E">
        <w:rPr>
          <w:bCs/>
          <w:iCs/>
          <w:sz w:val="26"/>
          <w:szCs w:val="26"/>
        </w:rPr>
        <w:t>Исгандаров А.А.</w:t>
      </w:r>
      <w:r w:rsidRPr="007076AD" w:rsidR="00432DDF">
        <w:rPr>
          <w:bCs/>
          <w:iCs/>
          <w:sz w:val="26"/>
          <w:szCs w:val="26"/>
        </w:rPr>
        <w:t xml:space="preserve"> </w:t>
      </w:r>
      <w:r w:rsidRPr="007076AD">
        <w:rPr>
          <w:sz w:val="26"/>
          <w:szCs w:val="26"/>
        </w:rPr>
        <w:t>административного правонарушения,</w:t>
      </w:r>
      <w:r w:rsidRPr="007076AD">
        <w:rPr>
          <w:spacing w:val="2"/>
          <w:sz w:val="26"/>
          <w:szCs w:val="26"/>
        </w:rPr>
        <w:t xml:space="preserve"> с данным протоколом он был ознакомлен</w:t>
      </w:r>
      <w:r w:rsidRPr="007076AD" w:rsidR="00E30D3E">
        <w:rPr>
          <w:spacing w:val="2"/>
          <w:sz w:val="26"/>
          <w:szCs w:val="26"/>
        </w:rPr>
        <w:t>, указав «Не знал»</w:t>
      </w:r>
      <w:r w:rsidRPr="007076AD" w:rsidR="00572E4C">
        <w:rPr>
          <w:spacing w:val="2"/>
          <w:sz w:val="26"/>
          <w:szCs w:val="26"/>
        </w:rPr>
        <w:t xml:space="preserve">, </w:t>
      </w:r>
      <w:r w:rsidRPr="007076AD">
        <w:rPr>
          <w:spacing w:val="2"/>
          <w:sz w:val="26"/>
          <w:szCs w:val="26"/>
        </w:rPr>
        <w:t xml:space="preserve">ему разъяснены права, предусмотренные ст.25.1 КоАП РФ и ст.51 Конституции РФ; </w:t>
      </w:r>
      <w:r w:rsidRPr="007076AD" w:rsidR="007272D1">
        <w:rPr>
          <w:spacing w:val="2"/>
          <w:sz w:val="26"/>
          <w:szCs w:val="26"/>
        </w:rPr>
        <w:t xml:space="preserve">протокол 86 ВХ </w:t>
      </w:r>
      <w:r w:rsidRPr="007076AD" w:rsidR="00165835">
        <w:rPr>
          <w:spacing w:val="2"/>
          <w:sz w:val="26"/>
          <w:szCs w:val="26"/>
        </w:rPr>
        <w:t>0</w:t>
      </w:r>
      <w:r w:rsidRPr="007076AD" w:rsidR="00A76F35">
        <w:rPr>
          <w:spacing w:val="2"/>
          <w:sz w:val="26"/>
          <w:szCs w:val="26"/>
        </w:rPr>
        <w:t>1</w:t>
      </w:r>
      <w:r w:rsidRPr="007076AD" w:rsidR="00E30D3E">
        <w:rPr>
          <w:spacing w:val="2"/>
          <w:sz w:val="26"/>
          <w:szCs w:val="26"/>
        </w:rPr>
        <w:t>1429</w:t>
      </w:r>
      <w:r w:rsidRPr="007076AD" w:rsidR="007272D1">
        <w:rPr>
          <w:spacing w:val="2"/>
          <w:sz w:val="26"/>
          <w:szCs w:val="26"/>
        </w:rPr>
        <w:t xml:space="preserve"> об отстранении от управления транспортным средством от </w:t>
      </w:r>
      <w:r w:rsidRPr="007076AD" w:rsidR="00E30D3E">
        <w:rPr>
          <w:spacing w:val="2"/>
          <w:sz w:val="26"/>
          <w:szCs w:val="26"/>
        </w:rPr>
        <w:t>30.01.2025</w:t>
      </w:r>
      <w:r w:rsidRPr="007076AD" w:rsidR="007272D1">
        <w:rPr>
          <w:spacing w:val="2"/>
          <w:sz w:val="26"/>
          <w:szCs w:val="26"/>
        </w:rPr>
        <w:t xml:space="preserve">; </w:t>
      </w:r>
      <w:r w:rsidRPr="007076AD" w:rsidR="00E30D3E">
        <w:rPr>
          <w:spacing w:val="2"/>
          <w:sz w:val="26"/>
          <w:szCs w:val="26"/>
        </w:rPr>
        <w:t xml:space="preserve">копию </w:t>
      </w:r>
      <w:r w:rsidRPr="007076AD" w:rsidR="00E30D3E">
        <w:rPr>
          <w:sz w:val="26"/>
          <w:szCs w:val="26"/>
        </w:rPr>
        <w:t>постановления по делу об административном правонарушении №5-1277-2610/2024 от 26.06.2024</w:t>
      </w:r>
      <w:r w:rsidRPr="007076AD" w:rsidR="00E30D3E">
        <w:rPr>
          <w:bCs/>
          <w:iCs/>
          <w:sz w:val="26"/>
          <w:szCs w:val="26"/>
        </w:rPr>
        <w:t xml:space="preserve"> и.о. мирового судьи судебного участка №10 Судебного района города окружного значения Сургута</w:t>
      </w:r>
      <w:r w:rsidRPr="007076AD" w:rsidR="00E30D3E">
        <w:rPr>
          <w:sz w:val="26"/>
          <w:szCs w:val="26"/>
        </w:rPr>
        <w:t xml:space="preserve">, из которого следует, что </w:t>
      </w:r>
      <w:r w:rsidRPr="007076AD" w:rsidR="00E30D3E">
        <w:rPr>
          <w:bCs/>
          <w:iCs/>
          <w:sz w:val="26"/>
          <w:szCs w:val="26"/>
        </w:rPr>
        <w:t>Исгандаров А.А.</w:t>
      </w:r>
      <w:r w:rsidRPr="007076AD" w:rsidR="00E30D3E">
        <w:rPr>
          <w:sz w:val="26"/>
          <w:szCs w:val="26"/>
        </w:rPr>
        <w:t xml:space="preserve"> </w:t>
      </w:r>
      <w:r w:rsidRPr="007076AD" w:rsidR="00E30D3E">
        <w:rPr>
          <w:bCs/>
          <w:iCs/>
          <w:sz w:val="26"/>
          <w:szCs w:val="26"/>
        </w:rPr>
        <w:t xml:space="preserve">лишен права управления транспортными средствами сроком на один год </w:t>
      </w:r>
      <w:r w:rsidRPr="007076AD" w:rsidR="00E30D3E">
        <w:rPr>
          <w:sz w:val="26"/>
          <w:szCs w:val="26"/>
        </w:rPr>
        <w:t xml:space="preserve">по ч.5 ст.12.15 КоАП РФ, постановление вступило в законную силу 26.07.2024; копию протокола 86БУ №002112 об изъятии вещей и документов от 30.01.2025; копии документов на Исгандарова А.А.; копию свидетельства о регистрации ТС; карточку учета ТС; рапорт ИДПС ОВ ДПС ГИБДД ОМВД России по г. Когалыму от 30.01.2025; письменное объяснение Исгандарова А.А.; справку от 30.01.2025 №30 </w:t>
      </w:r>
      <w:r w:rsidRPr="007076AD" w:rsidR="00E30D3E">
        <w:rPr>
          <w:bCs/>
          <w:iCs/>
          <w:sz w:val="26"/>
          <w:szCs w:val="26"/>
        </w:rPr>
        <w:t>инспектора отделения по ИАЗ ОГИБДД</w:t>
      </w:r>
      <w:r w:rsidRPr="007076AD" w:rsidR="00E30D3E">
        <w:rPr>
          <w:sz w:val="26"/>
          <w:szCs w:val="26"/>
        </w:rPr>
        <w:t xml:space="preserve"> по г. Когалыму из которой следует, что по данным базы «ФИС ГИБДД-М» Исгандаров А.А. значится в списках лишенных прав управления на территории РФ. Согласно постановлению, вынесенного</w:t>
      </w:r>
      <w:r w:rsidRPr="007076AD" w:rsidR="00E30D3E">
        <w:rPr>
          <w:bCs/>
          <w:iCs/>
          <w:sz w:val="26"/>
          <w:szCs w:val="26"/>
        </w:rPr>
        <w:t xml:space="preserve"> мировым судьей судебного участка №1</w:t>
      </w:r>
      <w:r w:rsidRPr="007076AD" w:rsidR="00A5322A">
        <w:rPr>
          <w:bCs/>
          <w:iCs/>
          <w:sz w:val="26"/>
          <w:szCs w:val="26"/>
        </w:rPr>
        <w:t>0</w:t>
      </w:r>
      <w:r w:rsidRPr="007076AD" w:rsidR="00E30D3E">
        <w:rPr>
          <w:bCs/>
          <w:iCs/>
          <w:sz w:val="26"/>
          <w:szCs w:val="26"/>
        </w:rPr>
        <w:t xml:space="preserve"> Судебного района города окружного значения Сургута</w:t>
      </w:r>
      <w:r w:rsidRPr="007076AD" w:rsidR="00E30D3E">
        <w:rPr>
          <w:sz w:val="26"/>
          <w:szCs w:val="26"/>
        </w:rPr>
        <w:t xml:space="preserve"> (дело №5-</w:t>
      </w:r>
      <w:r w:rsidRPr="007076AD" w:rsidR="00A5322A">
        <w:rPr>
          <w:sz w:val="26"/>
          <w:szCs w:val="26"/>
        </w:rPr>
        <w:t>1277-2610/</w:t>
      </w:r>
      <w:r w:rsidRPr="007076AD" w:rsidR="00E30D3E">
        <w:rPr>
          <w:sz w:val="26"/>
          <w:szCs w:val="26"/>
        </w:rPr>
        <w:t xml:space="preserve">2024) от </w:t>
      </w:r>
      <w:r w:rsidRPr="007076AD" w:rsidR="00A5322A">
        <w:rPr>
          <w:sz w:val="26"/>
          <w:szCs w:val="26"/>
        </w:rPr>
        <w:t>26.06</w:t>
      </w:r>
      <w:r w:rsidRPr="007076AD" w:rsidR="00E30D3E">
        <w:rPr>
          <w:sz w:val="26"/>
          <w:szCs w:val="26"/>
        </w:rPr>
        <w:t xml:space="preserve">.2024 за допущение правонарушения, </w:t>
      </w:r>
      <w:r w:rsidRPr="007076AD" w:rsidR="00E30D3E">
        <w:rPr>
          <w:sz w:val="26"/>
          <w:szCs w:val="26"/>
        </w:rPr>
        <w:t xml:space="preserve">предусмотренного ч. </w:t>
      </w:r>
      <w:r w:rsidRPr="007076AD" w:rsidR="00A5322A">
        <w:rPr>
          <w:sz w:val="26"/>
          <w:szCs w:val="26"/>
        </w:rPr>
        <w:t>5</w:t>
      </w:r>
      <w:r w:rsidRPr="007076AD" w:rsidR="00E30D3E">
        <w:rPr>
          <w:sz w:val="26"/>
          <w:szCs w:val="26"/>
        </w:rPr>
        <w:t xml:space="preserve"> ст. 12.</w:t>
      </w:r>
      <w:r w:rsidRPr="007076AD" w:rsidR="00A5322A">
        <w:rPr>
          <w:sz w:val="26"/>
          <w:szCs w:val="26"/>
        </w:rPr>
        <w:t>15</w:t>
      </w:r>
      <w:r w:rsidRPr="007076AD" w:rsidR="00E30D3E">
        <w:rPr>
          <w:sz w:val="26"/>
          <w:szCs w:val="26"/>
        </w:rPr>
        <w:t xml:space="preserve"> КоАП РФ в виде </w:t>
      </w:r>
      <w:r w:rsidRPr="007076AD" w:rsidR="00E30D3E">
        <w:rPr>
          <w:bCs/>
          <w:iCs/>
          <w:sz w:val="26"/>
          <w:szCs w:val="26"/>
        </w:rPr>
        <w:t>лишени</w:t>
      </w:r>
      <w:r w:rsidRPr="007076AD" w:rsidR="00A5322A">
        <w:rPr>
          <w:bCs/>
          <w:iCs/>
          <w:sz w:val="26"/>
          <w:szCs w:val="26"/>
        </w:rPr>
        <w:t>я</w:t>
      </w:r>
      <w:r w:rsidRPr="007076AD" w:rsidR="00E30D3E">
        <w:rPr>
          <w:bCs/>
          <w:iCs/>
          <w:sz w:val="26"/>
          <w:szCs w:val="26"/>
        </w:rPr>
        <w:t xml:space="preserve"> права управления транспортными средствами сроком на один год, вступившее в законную силу 2</w:t>
      </w:r>
      <w:r w:rsidRPr="007076AD" w:rsidR="00A5322A">
        <w:rPr>
          <w:bCs/>
          <w:iCs/>
          <w:sz w:val="26"/>
          <w:szCs w:val="26"/>
        </w:rPr>
        <w:t>6.07.</w:t>
      </w:r>
      <w:r w:rsidRPr="007076AD" w:rsidR="00E30D3E">
        <w:rPr>
          <w:bCs/>
          <w:iCs/>
          <w:sz w:val="26"/>
          <w:szCs w:val="26"/>
        </w:rPr>
        <w:t xml:space="preserve">2024, водительское удостоверение </w:t>
      </w:r>
      <w:r w:rsidRPr="007076AD" w:rsidR="00A5322A">
        <w:rPr>
          <w:bCs/>
          <w:iCs/>
          <w:sz w:val="26"/>
          <w:szCs w:val="26"/>
        </w:rPr>
        <w:t>Исгандаров А.А.</w:t>
      </w:r>
      <w:r w:rsidRPr="007076AD" w:rsidR="00E30D3E">
        <w:rPr>
          <w:bCs/>
          <w:iCs/>
          <w:sz w:val="26"/>
          <w:szCs w:val="26"/>
        </w:rPr>
        <w:t xml:space="preserve"> не сдал;</w:t>
      </w:r>
      <w:r w:rsidRPr="007076AD" w:rsidR="00A5322A">
        <w:rPr>
          <w:bCs/>
          <w:iCs/>
          <w:sz w:val="26"/>
          <w:szCs w:val="26"/>
        </w:rPr>
        <w:t xml:space="preserve"> пр</w:t>
      </w:r>
      <w:r w:rsidRPr="007076AD" w:rsidR="00762B3E">
        <w:rPr>
          <w:sz w:val="26"/>
          <w:szCs w:val="26"/>
        </w:rPr>
        <w:t xml:space="preserve">отокол о доставлении (принудительном препровождении) лица в служебное помещение органа внутренних дел и протокол о задержании лица от </w:t>
      </w:r>
      <w:r w:rsidRPr="007076AD" w:rsidR="00A5322A">
        <w:rPr>
          <w:sz w:val="26"/>
          <w:szCs w:val="26"/>
        </w:rPr>
        <w:t>31.01</w:t>
      </w:r>
      <w:r w:rsidRPr="007076AD" w:rsidR="00762B3E">
        <w:rPr>
          <w:sz w:val="26"/>
          <w:szCs w:val="26"/>
        </w:rPr>
        <w:t xml:space="preserve">.2024, из которых следует, что </w:t>
      </w:r>
      <w:r w:rsidRPr="007076AD" w:rsidR="00E30D3E">
        <w:rPr>
          <w:spacing w:val="-1"/>
          <w:sz w:val="26"/>
          <w:szCs w:val="26"/>
        </w:rPr>
        <w:t>Исгандаров А.А.</w:t>
      </w:r>
      <w:r w:rsidRPr="007076AD" w:rsidR="00762B3E">
        <w:rPr>
          <w:spacing w:val="-1"/>
          <w:sz w:val="26"/>
          <w:szCs w:val="26"/>
        </w:rPr>
        <w:t xml:space="preserve"> </w:t>
      </w:r>
      <w:r w:rsidRPr="007076AD" w:rsidR="00762B3E">
        <w:rPr>
          <w:sz w:val="26"/>
          <w:szCs w:val="26"/>
        </w:rPr>
        <w:t xml:space="preserve">был доставлен в ОМВД России по г. Когалыму и задержан </w:t>
      </w:r>
      <w:r w:rsidRPr="007076AD" w:rsidR="00A5322A">
        <w:rPr>
          <w:sz w:val="26"/>
          <w:szCs w:val="26"/>
        </w:rPr>
        <w:t>31</w:t>
      </w:r>
      <w:r w:rsidRPr="007076AD" w:rsidR="00762B3E">
        <w:rPr>
          <w:sz w:val="26"/>
          <w:szCs w:val="26"/>
        </w:rPr>
        <w:t>.</w:t>
      </w:r>
      <w:r w:rsidRPr="007076AD" w:rsidR="00A5322A">
        <w:rPr>
          <w:sz w:val="26"/>
          <w:szCs w:val="26"/>
        </w:rPr>
        <w:t>01</w:t>
      </w:r>
      <w:r w:rsidRPr="007076AD" w:rsidR="00762B3E">
        <w:rPr>
          <w:sz w:val="26"/>
          <w:szCs w:val="26"/>
        </w:rPr>
        <w:t>.202</w:t>
      </w:r>
      <w:r w:rsidRPr="007076AD" w:rsidR="00A5322A">
        <w:rPr>
          <w:sz w:val="26"/>
          <w:szCs w:val="26"/>
        </w:rPr>
        <w:t>5</w:t>
      </w:r>
      <w:r w:rsidRPr="007076AD" w:rsidR="00762B3E">
        <w:rPr>
          <w:sz w:val="26"/>
          <w:szCs w:val="26"/>
        </w:rPr>
        <w:t xml:space="preserve"> в 0</w:t>
      </w:r>
      <w:r w:rsidRPr="007076AD" w:rsidR="00A5322A">
        <w:rPr>
          <w:sz w:val="26"/>
          <w:szCs w:val="26"/>
        </w:rPr>
        <w:t>1</w:t>
      </w:r>
      <w:r w:rsidRPr="007076AD" w:rsidR="00762B3E">
        <w:rPr>
          <w:sz w:val="26"/>
          <w:szCs w:val="26"/>
        </w:rPr>
        <w:t xml:space="preserve"> час </w:t>
      </w:r>
      <w:r w:rsidRPr="007076AD" w:rsidR="00A5322A">
        <w:rPr>
          <w:sz w:val="26"/>
          <w:szCs w:val="26"/>
        </w:rPr>
        <w:t>1</w:t>
      </w:r>
      <w:r w:rsidRPr="007076AD" w:rsidR="00762B3E">
        <w:rPr>
          <w:sz w:val="26"/>
          <w:szCs w:val="26"/>
        </w:rPr>
        <w:t>1 мин</w:t>
      </w:r>
      <w:r w:rsidR="007076AD">
        <w:rPr>
          <w:sz w:val="26"/>
          <w:szCs w:val="26"/>
        </w:rPr>
        <w:t>ут</w:t>
      </w:r>
      <w:r w:rsidRPr="007076AD" w:rsidR="00762B3E">
        <w:rPr>
          <w:sz w:val="26"/>
          <w:szCs w:val="26"/>
        </w:rPr>
        <w:t xml:space="preserve">; </w:t>
      </w:r>
      <w:r w:rsidRPr="007076AD" w:rsidR="003772FE">
        <w:rPr>
          <w:sz w:val="26"/>
          <w:szCs w:val="26"/>
        </w:rPr>
        <w:t xml:space="preserve">сведения административной практики ГИБДД в отношении </w:t>
      </w:r>
      <w:r w:rsidRPr="007076AD" w:rsidR="00E30D3E">
        <w:rPr>
          <w:bCs/>
          <w:iCs/>
          <w:sz w:val="26"/>
          <w:szCs w:val="26"/>
        </w:rPr>
        <w:t>Исгандаров</w:t>
      </w:r>
      <w:r w:rsidRPr="007076AD" w:rsidR="00A5322A">
        <w:rPr>
          <w:bCs/>
          <w:iCs/>
          <w:sz w:val="26"/>
          <w:szCs w:val="26"/>
        </w:rPr>
        <w:t>а</w:t>
      </w:r>
      <w:r w:rsidRPr="007076AD" w:rsidR="00E30D3E">
        <w:rPr>
          <w:bCs/>
          <w:iCs/>
          <w:sz w:val="26"/>
          <w:szCs w:val="26"/>
        </w:rPr>
        <w:t xml:space="preserve"> А.А.</w:t>
      </w:r>
      <w:r w:rsidRPr="007076AD" w:rsidR="005E4A00">
        <w:rPr>
          <w:bCs/>
          <w:iCs/>
          <w:sz w:val="26"/>
          <w:szCs w:val="26"/>
        </w:rPr>
        <w:t>,</w:t>
      </w:r>
      <w:r w:rsidRPr="007076AD" w:rsidR="001A42D2">
        <w:rPr>
          <w:sz w:val="26"/>
          <w:szCs w:val="26"/>
        </w:rPr>
        <w:t xml:space="preserve"> при</w:t>
      </w:r>
      <w:r w:rsidRPr="007076AD" w:rsidR="005E4A00">
        <w:rPr>
          <w:sz w:val="26"/>
          <w:szCs w:val="26"/>
        </w:rPr>
        <w:t>ходит</w:t>
      </w:r>
      <w:r w:rsidRPr="007076AD" w:rsidR="001A42D2">
        <w:rPr>
          <w:sz w:val="26"/>
          <w:szCs w:val="26"/>
        </w:rPr>
        <w:t xml:space="preserve"> к выводу, </w:t>
      </w:r>
      <w:r w:rsidRPr="007076AD">
        <w:rPr>
          <w:sz w:val="26"/>
          <w:szCs w:val="26"/>
        </w:rPr>
        <w:t xml:space="preserve">что вина </w:t>
      </w:r>
      <w:r w:rsidRPr="007076AD" w:rsidR="00E30D3E">
        <w:rPr>
          <w:bCs/>
          <w:iCs/>
          <w:sz w:val="26"/>
          <w:szCs w:val="26"/>
        </w:rPr>
        <w:t>Исгандарова А.А.</w:t>
      </w:r>
      <w:r w:rsidRPr="007076AD">
        <w:rPr>
          <w:sz w:val="26"/>
          <w:szCs w:val="26"/>
        </w:rPr>
        <w:t xml:space="preserve"> в совершении административного правонарушения, предусмотренного ч.2 ст.12.7 КоАП РФ </w:t>
      </w:r>
      <w:r w:rsidR="007076AD">
        <w:rPr>
          <w:sz w:val="26"/>
          <w:szCs w:val="26"/>
        </w:rPr>
        <w:t>–</w:t>
      </w:r>
      <w:r w:rsidRPr="007076AD">
        <w:rPr>
          <w:sz w:val="26"/>
          <w:szCs w:val="26"/>
        </w:rPr>
        <w:t xml:space="preserve"> управление</w:t>
      </w:r>
      <w:r w:rsidR="007076AD">
        <w:rPr>
          <w:sz w:val="26"/>
          <w:szCs w:val="26"/>
        </w:rPr>
        <w:t xml:space="preserve"> </w:t>
      </w:r>
      <w:r w:rsidRPr="007076AD">
        <w:rPr>
          <w:sz w:val="26"/>
          <w:szCs w:val="26"/>
        </w:rPr>
        <w:t xml:space="preserve">транспортным средством водителем, лишенным права управления транспортными средствами, </w:t>
      </w:r>
      <w:r w:rsidRPr="007076AD" w:rsidR="005E4A00">
        <w:rPr>
          <w:sz w:val="26"/>
          <w:szCs w:val="26"/>
        </w:rPr>
        <w:t xml:space="preserve">полностью </w:t>
      </w:r>
      <w:r w:rsidRPr="007076AD">
        <w:rPr>
          <w:sz w:val="26"/>
          <w:szCs w:val="26"/>
        </w:rPr>
        <w:t>доказана.</w:t>
      </w:r>
    </w:p>
    <w:p w:rsidR="005E4A00" w:rsidRPr="007076AD" w:rsidP="007076AD">
      <w:pPr>
        <w:autoSpaceDE w:val="0"/>
        <w:autoSpaceDN w:val="0"/>
        <w:adjustRightInd w:val="0"/>
        <w:ind w:firstLine="709"/>
        <w:jc w:val="both"/>
        <w:rPr>
          <w:sz w:val="26"/>
          <w:szCs w:val="26"/>
        </w:rPr>
      </w:pPr>
      <w:r w:rsidRPr="007076AD">
        <w:rPr>
          <w:sz w:val="26"/>
          <w:szCs w:val="26"/>
        </w:rPr>
        <w:t>Объективная сторона административного правонарушения, предусмотренного ч.2 ст.12.7 КоАП РФ выражается в действиях по управлению транспортным средством водителем, лишенным права управления транспортными средствами.</w:t>
      </w:r>
    </w:p>
    <w:p w:rsidR="005E4A00" w:rsidRPr="007076AD" w:rsidP="007076AD">
      <w:pPr>
        <w:autoSpaceDE w:val="0"/>
        <w:autoSpaceDN w:val="0"/>
        <w:adjustRightInd w:val="0"/>
        <w:ind w:firstLine="709"/>
        <w:jc w:val="both"/>
        <w:rPr>
          <w:sz w:val="26"/>
          <w:szCs w:val="26"/>
        </w:rPr>
      </w:pPr>
      <w:r w:rsidRPr="007076AD">
        <w:rPr>
          <w:sz w:val="26"/>
          <w:szCs w:val="26"/>
        </w:rPr>
        <w:t xml:space="preserve">В силу п.2.1.1 Правил дорожного движения, утвержденных Постановлением Совета Министров </w:t>
      </w:r>
      <w:r w:rsidR="007076AD">
        <w:rPr>
          <w:sz w:val="26"/>
          <w:szCs w:val="26"/>
        </w:rPr>
        <w:t>–</w:t>
      </w:r>
      <w:r w:rsidRPr="007076AD">
        <w:rPr>
          <w:sz w:val="26"/>
          <w:szCs w:val="26"/>
        </w:rPr>
        <w:t xml:space="preserve"> Правительства</w:t>
      </w:r>
      <w:r w:rsidR="007076AD">
        <w:rPr>
          <w:sz w:val="26"/>
          <w:szCs w:val="26"/>
        </w:rPr>
        <w:t xml:space="preserve"> </w:t>
      </w:r>
      <w:r w:rsidRPr="007076AD">
        <w:rPr>
          <w:sz w:val="26"/>
          <w:szCs w:val="26"/>
        </w:rPr>
        <w:t>Российской Федерации от 23 октября 1993 г</w:t>
      </w:r>
      <w:r w:rsidR="007076AD">
        <w:rPr>
          <w:sz w:val="26"/>
          <w:szCs w:val="26"/>
        </w:rPr>
        <w:t>ода</w:t>
      </w:r>
      <w:r w:rsidRPr="007076AD">
        <w:rPr>
          <w:sz w:val="26"/>
          <w:szCs w:val="26"/>
        </w:rPr>
        <w:t xml:space="preserve"> №1090,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w:t>
      </w:r>
    </w:p>
    <w:p w:rsidR="005E4A00" w:rsidRPr="007076AD" w:rsidP="007076AD">
      <w:pPr>
        <w:autoSpaceDE w:val="0"/>
        <w:autoSpaceDN w:val="0"/>
        <w:adjustRightInd w:val="0"/>
        <w:ind w:firstLine="709"/>
        <w:jc w:val="both"/>
        <w:rPr>
          <w:sz w:val="26"/>
          <w:szCs w:val="26"/>
        </w:rPr>
      </w:pPr>
      <w:r w:rsidRPr="007076AD">
        <w:rPr>
          <w:sz w:val="26"/>
          <w:szCs w:val="26"/>
        </w:rPr>
        <w:t>То есть, квалифицирующим признаком состава административного правонарушения, предусмотренного ч.2 ст.12.7 КоАП РФ,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w:t>
      </w:r>
    </w:p>
    <w:p w:rsidR="005E4A00" w:rsidRPr="007076AD" w:rsidP="007076AD">
      <w:pPr>
        <w:autoSpaceDE w:val="0"/>
        <w:autoSpaceDN w:val="0"/>
        <w:adjustRightInd w:val="0"/>
        <w:ind w:firstLine="709"/>
        <w:jc w:val="both"/>
        <w:rPr>
          <w:sz w:val="26"/>
          <w:szCs w:val="26"/>
        </w:rPr>
      </w:pPr>
      <w:r w:rsidRPr="007076AD">
        <w:rPr>
          <w:sz w:val="26"/>
          <w:szCs w:val="26"/>
        </w:rPr>
        <w:t>Положения Кодекса Российской Федерации об административных правонарушениях, устанавливая административную ответственность в виде лишения специального права (ст.3.8 КоАП РФ), направлены на обеспечение безопасности дорожного движения, осуществление борьбы с правонарушениями в области дорожного движения адекватными средствами, охрану прав и свобод граждан. При этом цель указанного административного наказания не может считаться достигнутой в случае, если, формально сдав водительское удостоверение, лицо, подвергнутое данному виду наказания, продолжает управлять транспортным средством.</w:t>
      </w:r>
    </w:p>
    <w:p w:rsidR="005E4A00" w:rsidRPr="007076AD" w:rsidP="007076AD">
      <w:pPr>
        <w:autoSpaceDE w:val="0"/>
        <w:autoSpaceDN w:val="0"/>
        <w:adjustRightInd w:val="0"/>
        <w:ind w:firstLine="709"/>
        <w:jc w:val="both"/>
        <w:rPr>
          <w:sz w:val="26"/>
          <w:szCs w:val="26"/>
        </w:rPr>
      </w:pPr>
      <w:r w:rsidRPr="007076AD">
        <w:rPr>
          <w:sz w:val="26"/>
          <w:szCs w:val="26"/>
        </w:rPr>
        <w:t>При этом лишение лица права управления транспортными средствами означает, что это лицо одновременно лишается права управления всеми транспортными средствами независимо от того, транспортным средством какой категории (подкатегории) оно управляло в момент совершения административного правонарушения (Постановление Пленума Верховного Суда РФ от 25.06.2019 №20).</w:t>
      </w:r>
    </w:p>
    <w:p w:rsidR="005E4A00" w:rsidRPr="007076AD" w:rsidP="007076AD">
      <w:pPr>
        <w:autoSpaceDE w:val="0"/>
        <w:autoSpaceDN w:val="0"/>
        <w:adjustRightInd w:val="0"/>
        <w:ind w:firstLine="709"/>
        <w:jc w:val="both"/>
        <w:rPr>
          <w:sz w:val="26"/>
          <w:szCs w:val="26"/>
        </w:rPr>
      </w:pPr>
      <w:r w:rsidRPr="007076AD">
        <w:rPr>
          <w:sz w:val="26"/>
          <w:szCs w:val="26"/>
        </w:rPr>
        <w:t>Лишенным права управления транспортными средствами является лицо,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(ст</w:t>
      </w:r>
      <w:r w:rsidR="007076AD">
        <w:rPr>
          <w:sz w:val="26"/>
          <w:szCs w:val="26"/>
        </w:rPr>
        <w:t>.</w:t>
      </w:r>
      <w:r w:rsidRPr="007076AD">
        <w:rPr>
          <w:sz w:val="26"/>
          <w:szCs w:val="26"/>
        </w:rPr>
        <w:t>3.8 КоАП РФ)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(ст</w:t>
      </w:r>
      <w:r w:rsidR="007076AD">
        <w:rPr>
          <w:sz w:val="26"/>
          <w:szCs w:val="26"/>
        </w:rPr>
        <w:t>.</w:t>
      </w:r>
      <w:r w:rsidRPr="007076AD">
        <w:rPr>
          <w:sz w:val="26"/>
          <w:szCs w:val="26"/>
        </w:rPr>
        <w:t>47 УК РФ).</w:t>
      </w:r>
    </w:p>
    <w:p w:rsidR="005E4A00" w:rsidRPr="007076AD" w:rsidP="007076AD">
      <w:pPr>
        <w:autoSpaceDE w:val="0"/>
        <w:autoSpaceDN w:val="0"/>
        <w:adjustRightInd w:val="0"/>
        <w:ind w:firstLine="709"/>
        <w:jc w:val="both"/>
        <w:rPr>
          <w:sz w:val="26"/>
          <w:szCs w:val="26"/>
        </w:rPr>
      </w:pPr>
      <w:r w:rsidRPr="007076AD">
        <w:rPr>
          <w:sz w:val="26"/>
          <w:szCs w:val="26"/>
        </w:rPr>
        <w:t xml:space="preserve">Административное правонарушение совершено с умыслом. </w:t>
      </w:r>
      <w:r w:rsidRPr="007076AD" w:rsidR="00E30D3E">
        <w:rPr>
          <w:sz w:val="26"/>
          <w:szCs w:val="26"/>
        </w:rPr>
        <w:t>Исгандаров А.А.</w:t>
      </w:r>
      <w:r w:rsidRPr="007076AD">
        <w:rPr>
          <w:sz w:val="26"/>
          <w:szCs w:val="26"/>
        </w:rPr>
        <w:t xml:space="preserve"> осознавал, что управление транспортным средством, будучи лишенным данного </w:t>
      </w:r>
      <w:r w:rsidRPr="007076AD">
        <w:rPr>
          <w:sz w:val="26"/>
          <w:szCs w:val="26"/>
        </w:rPr>
        <w:t>права постановлением мирового судьи запрещено, предвидел наступление вредных последствий и, желая их наступления, вел автомобиль, будучи лишенным права управления им.</w:t>
      </w:r>
    </w:p>
    <w:p w:rsidR="005E4A00" w:rsidRPr="007076AD" w:rsidP="007076AD">
      <w:pPr>
        <w:autoSpaceDE w:val="0"/>
        <w:autoSpaceDN w:val="0"/>
        <w:adjustRightInd w:val="0"/>
        <w:ind w:firstLine="709"/>
        <w:jc w:val="both"/>
        <w:rPr>
          <w:sz w:val="26"/>
          <w:szCs w:val="26"/>
        </w:rPr>
      </w:pPr>
      <w:r w:rsidRPr="007076AD">
        <w:rPr>
          <w:sz w:val="26"/>
          <w:szCs w:val="26"/>
        </w:rPr>
        <w:t xml:space="preserve">Как усматривается из материалов дела на момент составления протокола об административном правонарушении предусмотренного ч.2 ст.12.7 КоАП РФ, </w:t>
      </w:r>
      <w:r w:rsidRPr="007076AD" w:rsidR="00E30D3E">
        <w:rPr>
          <w:sz w:val="26"/>
          <w:szCs w:val="26"/>
        </w:rPr>
        <w:t>Исгандаров А.А.</w:t>
      </w:r>
      <w:r w:rsidRPr="007076AD">
        <w:rPr>
          <w:sz w:val="26"/>
          <w:szCs w:val="26"/>
        </w:rPr>
        <w:t xml:space="preserve">, </w:t>
      </w:r>
      <w:r w:rsidRPr="007076AD" w:rsidR="00A5322A">
        <w:rPr>
          <w:sz w:val="26"/>
          <w:szCs w:val="26"/>
        </w:rPr>
        <w:t>26.06</w:t>
      </w:r>
      <w:r w:rsidRPr="007076AD" w:rsidR="000663E7">
        <w:rPr>
          <w:sz w:val="26"/>
          <w:szCs w:val="26"/>
        </w:rPr>
        <w:t>.2024</w:t>
      </w:r>
      <w:r w:rsidRPr="007076AD">
        <w:rPr>
          <w:sz w:val="26"/>
          <w:szCs w:val="26"/>
        </w:rPr>
        <w:t xml:space="preserve"> лишен права управления</w:t>
      </w:r>
      <w:r w:rsidRPr="007076AD" w:rsidR="000663E7">
        <w:rPr>
          <w:sz w:val="26"/>
          <w:szCs w:val="26"/>
        </w:rPr>
        <w:t xml:space="preserve"> транспортными средствами по ч.</w:t>
      </w:r>
      <w:r w:rsidRPr="007076AD" w:rsidR="00A5322A">
        <w:rPr>
          <w:sz w:val="26"/>
          <w:szCs w:val="26"/>
        </w:rPr>
        <w:t>5</w:t>
      </w:r>
      <w:r w:rsidRPr="007076AD" w:rsidR="000663E7">
        <w:rPr>
          <w:sz w:val="26"/>
          <w:szCs w:val="26"/>
        </w:rPr>
        <w:t xml:space="preserve"> ст.</w:t>
      </w:r>
      <w:r w:rsidRPr="007076AD">
        <w:rPr>
          <w:sz w:val="26"/>
          <w:szCs w:val="26"/>
        </w:rPr>
        <w:t>12.</w:t>
      </w:r>
      <w:r w:rsidRPr="007076AD" w:rsidR="00A5322A">
        <w:rPr>
          <w:sz w:val="26"/>
          <w:szCs w:val="26"/>
        </w:rPr>
        <w:t>15</w:t>
      </w:r>
      <w:r w:rsidRPr="007076AD">
        <w:rPr>
          <w:sz w:val="26"/>
          <w:szCs w:val="26"/>
        </w:rPr>
        <w:t xml:space="preserve"> КоАП РФ, сроком на </w:t>
      </w:r>
      <w:r w:rsidRPr="007076AD" w:rsidR="00F7012D">
        <w:rPr>
          <w:sz w:val="26"/>
          <w:szCs w:val="26"/>
        </w:rPr>
        <w:t>один год</w:t>
      </w:r>
      <w:r w:rsidRPr="007076AD">
        <w:rPr>
          <w:sz w:val="26"/>
          <w:szCs w:val="26"/>
        </w:rPr>
        <w:t xml:space="preserve">, дата вступления в законную силу </w:t>
      </w:r>
      <w:r w:rsidRPr="007076AD" w:rsidR="00F7012D">
        <w:rPr>
          <w:sz w:val="26"/>
          <w:szCs w:val="26"/>
        </w:rPr>
        <w:t>2</w:t>
      </w:r>
      <w:r w:rsidRPr="007076AD" w:rsidR="00A5322A">
        <w:rPr>
          <w:sz w:val="26"/>
          <w:szCs w:val="26"/>
        </w:rPr>
        <w:t>6.07</w:t>
      </w:r>
      <w:r w:rsidRPr="007076AD">
        <w:rPr>
          <w:sz w:val="26"/>
          <w:szCs w:val="26"/>
        </w:rPr>
        <w:t>.202</w:t>
      </w:r>
      <w:r w:rsidRPr="007076AD" w:rsidR="000663E7">
        <w:rPr>
          <w:sz w:val="26"/>
          <w:szCs w:val="26"/>
        </w:rPr>
        <w:t>4</w:t>
      </w:r>
      <w:r w:rsidRPr="007076AD">
        <w:rPr>
          <w:sz w:val="26"/>
          <w:szCs w:val="26"/>
        </w:rPr>
        <w:t xml:space="preserve">. Таким образом, на момент управления транспортным средством </w:t>
      </w:r>
      <w:r w:rsidRPr="007076AD" w:rsidR="00E30D3E">
        <w:rPr>
          <w:sz w:val="26"/>
          <w:szCs w:val="26"/>
        </w:rPr>
        <w:t>Исгандаров А.А.</w:t>
      </w:r>
      <w:r w:rsidRPr="007076AD">
        <w:rPr>
          <w:sz w:val="26"/>
          <w:szCs w:val="26"/>
        </w:rPr>
        <w:t xml:space="preserve"> являлся лицом, лишенным права управления транспортными средствами на основании вступившего в законную силу </w:t>
      </w:r>
      <w:r w:rsidRPr="007076AD" w:rsidR="000663E7">
        <w:rPr>
          <w:sz w:val="26"/>
          <w:szCs w:val="26"/>
        </w:rPr>
        <w:t>постановления</w:t>
      </w:r>
      <w:r w:rsidRPr="007076AD">
        <w:rPr>
          <w:sz w:val="26"/>
          <w:szCs w:val="26"/>
        </w:rPr>
        <w:t>, поэтому его действия правильно квалифицированы по ч.2 ст.12.7 КоАП РФ.</w:t>
      </w:r>
    </w:p>
    <w:p w:rsidR="005E4A00" w:rsidRPr="007076AD" w:rsidP="007076AD">
      <w:pPr>
        <w:autoSpaceDE w:val="0"/>
        <w:autoSpaceDN w:val="0"/>
        <w:adjustRightInd w:val="0"/>
        <w:ind w:firstLine="709"/>
        <w:jc w:val="both"/>
        <w:rPr>
          <w:sz w:val="26"/>
          <w:szCs w:val="26"/>
        </w:rPr>
      </w:pPr>
      <w:r w:rsidRPr="007076AD">
        <w:rPr>
          <w:sz w:val="26"/>
          <w:szCs w:val="26"/>
        </w:rPr>
        <w:t>В соответствии со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w:t>
      </w:r>
      <w:r w:rsidR="007076AD">
        <w:rPr>
          <w:sz w:val="26"/>
          <w:szCs w:val="26"/>
        </w:rPr>
        <w:t>.</w:t>
      </w:r>
      <w:r w:rsidRPr="007076AD">
        <w:rPr>
          <w:sz w:val="26"/>
          <w:szCs w:val="26"/>
        </w:rPr>
        <w:t>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5E4A00" w:rsidRPr="007076AD" w:rsidP="007076AD">
      <w:pPr>
        <w:autoSpaceDE w:val="0"/>
        <w:autoSpaceDN w:val="0"/>
        <w:adjustRightInd w:val="0"/>
        <w:ind w:firstLine="709"/>
        <w:jc w:val="both"/>
        <w:rPr>
          <w:sz w:val="26"/>
          <w:szCs w:val="26"/>
        </w:rPr>
      </w:pPr>
      <w:r w:rsidRPr="007076AD">
        <w:rPr>
          <w:sz w:val="26"/>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F7012D" w:rsidRPr="007076AD" w:rsidP="007076AD">
      <w:pPr>
        <w:autoSpaceDE w:val="0"/>
        <w:autoSpaceDN w:val="0"/>
        <w:adjustRightInd w:val="0"/>
        <w:ind w:firstLine="709"/>
        <w:jc w:val="both"/>
        <w:rPr>
          <w:sz w:val="26"/>
          <w:szCs w:val="26"/>
        </w:rPr>
      </w:pPr>
      <w:r w:rsidRPr="007076AD">
        <w:rPr>
          <w:sz w:val="26"/>
          <w:szCs w:val="26"/>
        </w:rPr>
        <w:t xml:space="preserve">Довод </w:t>
      </w:r>
      <w:r w:rsidRPr="007076AD" w:rsidR="00E30D3E">
        <w:rPr>
          <w:sz w:val="26"/>
          <w:szCs w:val="26"/>
        </w:rPr>
        <w:t>Исгандарова А.А.</w:t>
      </w:r>
      <w:r w:rsidRPr="007076AD">
        <w:rPr>
          <w:sz w:val="26"/>
          <w:szCs w:val="26"/>
        </w:rPr>
        <w:t xml:space="preserve"> о том, что он не получал постановление о назначении наказания в виде лишения права управления транспортными средствами, не может являться основанием для освобождения </w:t>
      </w:r>
      <w:r w:rsidRPr="007076AD" w:rsidR="00E30D3E">
        <w:rPr>
          <w:sz w:val="26"/>
          <w:szCs w:val="26"/>
        </w:rPr>
        <w:t>Исгандарова А.А.</w:t>
      </w:r>
      <w:r w:rsidRPr="007076AD">
        <w:rPr>
          <w:sz w:val="26"/>
          <w:szCs w:val="26"/>
        </w:rPr>
        <w:t xml:space="preserve"> от административной ответственности, поскольку отсутствие надлежащего контроля за поступающей по месту регистрации корреспонденцией является риском самого гражданина, все неблагоприятные последствия такого бездействия несет само физическое лицо.</w:t>
      </w:r>
    </w:p>
    <w:p w:rsidR="00F7012D" w:rsidRPr="007076AD" w:rsidP="007076AD">
      <w:pPr>
        <w:ind w:firstLine="709"/>
        <w:jc w:val="both"/>
        <w:rPr>
          <w:sz w:val="26"/>
          <w:szCs w:val="26"/>
        </w:rPr>
      </w:pPr>
      <w:r w:rsidRPr="007076AD">
        <w:rPr>
          <w:sz w:val="26"/>
          <w:szCs w:val="26"/>
        </w:rPr>
        <w:t xml:space="preserve">Доводы </w:t>
      </w:r>
      <w:r w:rsidRPr="007076AD" w:rsidR="00E30D3E">
        <w:rPr>
          <w:sz w:val="26"/>
          <w:szCs w:val="26"/>
        </w:rPr>
        <w:t>Исгандарова А.А.</w:t>
      </w:r>
      <w:r w:rsidRPr="007076AD">
        <w:rPr>
          <w:sz w:val="26"/>
          <w:szCs w:val="26"/>
        </w:rPr>
        <w:t xml:space="preserve"> об отсутствии в его действиях умысла на совершение административного правонарушения, предусмотренного ч.2 ст.12.7 КоАП РФ, поскольку он не знал, что лишен права управления транспортными средствами, так как копию постановления не получал, является необоснованным, поскольку объективная сторона административного правонарушения, предусмотренного ч.2 ст.12.7 КоАП РФ выражается в действиях по управлению транспортным средством водителем, лишенным права управления транспортными средствами, то есть квалифицирующим признаком состава административного правонарушения, предусмотренного ч.2 ст.12.7 КоАП РФ, является отсутствие у лица в момент управления транспортным средством права на управление им по причине лишения его такого права в установленном законом порядке.</w:t>
      </w:r>
    </w:p>
    <w:p w:rsidR="00F7012D" w:rsidRPr="007076AD" w:rsidP="007076AD">
      <w:pPr>
        <w:ind w:firstLine="709"/>
        <w:jc w:val="both"/>
        <w:rPr>
          <w:sz w:val="26"/>
          <w:szCs w:val="26"/>
        </w:rPr>
      </w:pPr>
      <w:r w:rsidRPr="007076AD">
        <w:rPr>
          <w:sz w:val="26"/>
          <w:szCs w:val="26"/>
        </w:rPr>
        <w:t>При этом наличие вступившего в законную силу постановления о назначении административного наказания в виде лишения права управления транспортными средствами, является достаточным основанием для квалификации действий лица, в отношении которого оно вынесено, по управлению транспортным средством по ч.2 ст.12.7 КоАП РФ.</w:t>
      </w:r>
    </w:p>
    <w:p w:rsidR="005E4A00" w:rsidRPr="007076AD" w:rsidP="007076AD">
      <w:pPr>
        <w:autoSpaceDE w:val="0"/>
        <w:autoSpaceDN w:val="0"/>
        <w:adjustRightInd w:val="0"/>
        <w:ind w:firstLine="709"/>
        <w:jc w:val="both"/>
        <w:rPr>
          <w:sz w:val="26"/>
          <w:szCs w:val="26"/>
        </w:rPr>
      </w:pPr>
      <w:r w:rsidRPr="007076AD">
        <w:rPr>
          <w:sz w:val="26"/>
          <w:szCs w:val="26"/>
        </w:rPr>
        <w:t>Оснований для освобождения лица от административной ответственности и наказания не имеется. Обстоятельств, исключающих производство по делу, не имеется.</w:t>
      </w:r>
    </w:p>
    <w:p w:rsidR="005E4A00" w:rsidRPr="007076AD" w:rsidP="007076AD">
      <w:pPr>
        <w:autoSpaceDE w:val="0"/>
        <w:autoSpaceDN w:val="0"/>
        <w:adjustRightInd w:val="0"/>
        <w:ind w:firstLine="709"/>
        <w:jc w:val="both"/>
        <w:rPr>
          <w:sz w:val="26"/>
          <w:szCs w:val="26"/>
        </w:rPr>
      </w:pPr>
      <w:r w:rsidRPr="007076AD">
        <w:rPr>
          <w:sz w:val="26"/>
          <w:szCs w:val="26"/>
        </w:rPr>
        <w:t>Обстоятельства, смягчающие административную ответственность в соответствии с ч.2 ст.4.2 К</w:t>
      </w:r>
      <w:r w:rsidR="007076AD">
        <w:rPr>
          <w:sz w:val="26"/>
          <w:szCs w:val="26"/>
        </w:rPr>
        <w:t>оАП РФ являются признание вины.</w:t>
      </w:r>
    </w:p>
    <w:p w:rsidR="005E4A00" w:rsidRPr="007076AD" w:rsidP="007076AD">
      <w:pPr>
        <w:autoSpaceDE w:val="0"/>
        <w:autoSpaceDN w:val="0"/>
        <w:adjustRightInd w:val="0"/>
        <w:ind w:firstLine="709"/>
        <w:jc w:val="both"/>
        <w:rPr>
          <w:sz w:val="26"/>
          <w:szCs w:val="26"/>
        </w:rPr>
      </w:pPr>
      <w:r w:rsidRPr="007076AD">
        <w:rPr>
          <w:sz w:val="26"/>
          <w:szCs w:val="26"/>
        </w:rPr>
        <w:t>Отягчающи</w:t>
      </w:r>
      <w:r w:rsidRPr="007076AD" w:rsidR="000663E7">
        <w:rPr>
          <w:sz w:val="26"/>
          <w:szCs w:val="26"/>
        </w:rPr>
        <w:t>е</w:t>
      </w:r>
      <w:r w:rsidRPr="007076AD">
        <w:rPr>
          <w:sz w:val="26"/>
          <w:szCs w:val="26"/>
        </w:rPr>
        <w:t xml:space="preserve"> административную ответственность обстоятельств</w:t>
      </w:r>
      <w:r w:rsidRPr="007076AD" w:rsidR="000663E7">
        <w:rPr>
          <w:sz w:val="26"/>
          <w:szCs w:val="26"/>
        </w:rPr>
        <w:t>а</w:t>
      </w:r>
      <w:r w:rsidRPr="007076AD">
        <w:rPr>
          <w:sz w:val="26"/>
          <w:szCs w:val="26"/>
        </w:rPr>
        <w:t xml:space="preserve"> согласно ст.4.3 КоАП РФ </w:t>
      </w:r>
      <w:r w:rsidRPr="007076AD" w:rsidR="000663E7">
        <w:rPr>
          <w:sz w:val="26"/>
          <w:szCs w:val="26"/>
        </w:rPr>
        <w:t>повторное привлечение к административной ответственности за однородные правонарушения в течении года</w:t>
      </w:r>
      <w:r w:rsidRPr="007076AD">
        <w:rPr>
          <w:sz w:val="26"/>
          <w:szCs w:val="26"/>
        </w:rPr>
        <w:t>.</w:t>
      </w:r>
    </w:p>
    <w:p w:rsidR="005E4A00" w:rsidRPr="007076AD" w:rsidP="007076AD">
      <w:pPr>
        <w:autoSpaceDE w:val="0"/>
        <w:autoSpaceDN w:val="0"/>
        <w:adjustRightInd w:val="0"/>
        <w:ind w:firstLine="709"/>
        <w:jc w:val="both"/>
        <w:rPr>
          <w:sz w:val="26"/>
          <w:szCs w:val="26"/>
        </w:rPr>
      </w:pPr>
      <w:r w:rsidRPr="007076AD">
        <w:rPr>
          <w:sz w:val="26"/>
          <w:szCs w:val="26"/>
        </w:rPr>
        <w:t>Определяя вид и меру наказания, мировой судья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w:t>
      </w:r>
    </w:p>
    <w:p w:rsidR="00A5322A" w:rsidRPr="007076AD" w:rsidP="007076AD">
      <w:pPr>
        <w:autoSpaceDE w:val="0"/>
        <w:autoSpaceDN w:val="0"/>
        <w:adjustRightInd w:val="0"/>
        <w:ind w:firstLine="709"/>
        <w:jc w:val="both"/>
        <w:rPr>
          <w:sz w:val="26"/>
          <w:szCs w:val="26"/>
        </w:rPr>
      </w:pPr>
      <w:r w:rsidRPr="007076AD">
        <w:rPr>
          <w:sz w:val="26"/>
          <w:szCs w:val="26"/>
        </w:rPr>
        <w:t xml:space="preserve">Оценив в совокупности все обстоятельства рассматриваемого дела, с учётом характера совершённого деяния, которое посягает на общественные отношения в области безопасности дорожного движения, личность </w:t>
      </w:r>
      <w:r w:rsidRPr="007076AD" w:rsidR="00E30D3E">
        <w:rPr>
          <w:sz w:val="26"/>
          <w:szCs w:val="26"/>
        </w:rPr>
        <w:t>Исгандарова А.А.</w:t>
      </w:r>
      <w:r w:rsidRPr="007076AD">
        <w:rPr>
          <w:sz w:val="26"/>
          <w:szCs w:val="26"/>
        </w:rPr>
        <w:t xml:space="preserve">, его состояние здоровья, материальное и семейное положение, </w:t>
      </w:r>
      <w:r w:rsidRPr="007076AD" w:rsidR="00F7012D">
        <w:rPr>
          <w:sz w:val="26"/>
          <w:szCs w:val="26"/>
        </w:rPr>
        <w:t xml:space="preserve">в связи с чем приходит к выводу о необходимости назначения </w:t>
      </w:r>
      <w:r w:rsidRPr="007076AD" w:rsidR="00F7012D">
        <w:rPr>
          <w:color w:val="000000"/>
          <w:sz w:val="26"/>
          <w:szCs w:val="26"/>
        </w:rPr>
        <w:t xml:space="preserve">ему </w:t>
      </w:r>
      <w:r w:rsidRPr="007076AD" w:rsidR="00F7012D">
        <w:rPr>
          <w:sz w:val="26"/>
          <w:szCs w:val="26"/>
        </w:rPr>
        <w:t xml:space="preserve">административного </w:t>
      </w:r>
      <w:r w:rsidRPr="007076AD">
        <w:rPr>
          <w:sz w:val="26"/>
          <w:szCs w:val="26"/>
        </w:rPr>
        <w:t>наказания в виде административн</w:t>
      </w:r>
      <w:r w:rsidR="007076AD">
        <w:rPr>
          <w:sz w:val="26"/>
          <w:szCs w:val="26"/>
        </w:rPr>
        <w:t>ого штрафа.</w:t>
      </w:r>
    </w:p>
    <w:p w:rsidR="00A5322A" w:rsidRPr="007076AD" w:rsidP="007076AD">
      <w:pPr>
        <w:autoSpaceDE w:val="0"/>
        <w:autoSpaceDN w:val="0"/>
        <w:adjustRightInd w:val="0"/>
        <w:ind w:firstLine="709"/>
        <w:jc w:val="both"/>
        <w:rPr>
          <w:sz w:val="26"/>
          <w:szCs w:val="26"/>
        </w:rPr>
      </w:pPr>
      <w:r w:rsidRPr="007076AD">
        <w:rPr>
          <w:sz w:val="26"/>
          <w:szCs w:val="26"/>
        </w:rPr>
        <w:t>Руководствуясь ст.ст. 29.10</w:t>
      </w:r>
      <w:r w:rsidR="007076AD">
        <w:rPr>
          <w:sz w:val="26"/>
          <w:szCs w:val="26"/>
        </w:rPr>
        <w:t>, 29.11 КоАП РФ, мировой судья,</w:t>
      </w:r>
    </w:p>
    <w:p w:rsidR="00A5322A" w:rsidRPr="007076AD" w:rsidP="007076AD">
      <w:pPr>
        <w:tabs>
          <w:tab w:val="left" w:pos="2819"/>
        </w:tabs>
        <w:autoSpaceDE w:val="0"/>
        <w:autoSpaceDN w:val="0"/>
        <w:adjustRightInd w:val="0"/>
        <w:ind w:firstLine="709"/>
        <w:jc w:val="both"/>
        <w:rPr>
          <w:sz w:val="26"/>
          <w:szCs w:val="26"/>
        </w:rPr>
      </w:pPr>
    </w:p>
    <w:p w:rsidR="00A5322A" w:rsidRPr="007076AD" w:rsidP="007076AD">
      <w:pPr>
        <w:autoSpaceDE w:val="0"/>
        <w:autoSpaceDN w:val="0"/>
        <w:adjustRightInd w:val="0"/>
        <w:ind w:firstLine="709"/>
        <w:jc w:val="center"/>
        <w:rPr>
          <w:sz w:val="26"/>
          <w:szCs w:val="26"/>
        </w:rPr>
      </w:pPr>
      <w:r w:rsidRPr="007076AD">
        <w:rPr>
          <w:sz w:val="26"/>
          <w:szCs w:val="26"/>
        </w:rPr>
        <w:t>ПОСТАНОВИЛ:</w:t>
      </w:r>
    </w:p>
    <w:p w:rsidR="00A5322A" w:rsidRPr="007076AD" w:rsidP="007076AD">
      <w:pPr>
        <w:autoSpaceDE w:val="0"/>
        <w:autoSpaceDN w:val="0"/>
        <w:adjustRightInd w:val="0"/>
        <w:ind w:firstLine="709"/>
        <w:jc w:val="both"/>
        <w:rPr>
          <w:sz w:val="26"/>
          <w:szCs w:val="26"/>
        </w:rPr>
      </w:pPr>
    </w:p>
    <w:p w:rsidR="00A5322A" w:rsidRPr="007076AD" w:rsidP="007076AD">
      <w:pPr>
        <w:autoSpaceDE w:val="0"/>
        <w:autoSpaceDN w:val="0"/>
        <w:adjustRightInd w:val="0"/>
        <w:ind w:firstLine="709"/>
        <w:jc w:val="both"/>
        <w:rPr>
          <w:sz w:val="26"/>
          <w:szCs w:val="26"/>
        </w:rPr>
      </w:pPr>
      <w:r w:rsidRPr="007076AD">
        <w:rPr>
          <w:sz w:val="26"/>
          <w:szCs w:val="26"/>
        </w:rPr>
        <w:t>признать Исгандарова Али Адигёзел оглы виновным в совершении административного правонарушения, предусмотренного ч.2 ст.12.7 КоАП РФ, и назначить наказание в виде административного штрафа в размере 30</w:t>
      </w:r>
      <w:r w:rsidR="007076AD">
        <w:rPr>
          <w:sz w:val="26"/>
          <w:szCs w:val="26"/>
        </w:rPr>
        <w:t> </w:t>
      </w:r>
      <w:r w:rsidRPr="007076AD">
        <w:rPr>
          <w:sz w:val="26"/>
          <w:szCs w:val="26"/>
        </w:rPr>
        <w:t>000</w:t>
      </w:r>
      <w:r w:rsidR="007076AD">
        <w:rPr>
          <w:sz w:val="26"/>
          <w:szCs w:val="26"/>
        </w:rPr>
        <w:t xml:space="preserve"> </w:t>
      </w:r>
      <w:r w:rsidRPr="007076AD">
        <w:rPr>
          <w:sz w:val="26"/>
          <w:szCs w:val="26"/>
        </w:rPr>
        <w:t>(тридцать тысяч) рублей.</w:t>
      </w:r>
    </w:p>
    <w:p w:rsidR="00A5322A" w:rsidRPr="007076AD" w:rsidP="007076AD">
      <w:pPr>
        <w:autoSpaceDE w:val="0"/>
        <w:autoSpaceDN w:val="0"/>
        <w:adjustRightInd w:val="0"/>
        <w:ind w:firstLine="709"/>
        <w:jc w:val="both"/>
        <w:rPr>
          <w:sz w:val="26"/>
          <w:szCs w:val="26"/>
        </w:rPr>
      </w:pPr>
      <w:r w:rsidRPr="007076AD">
        <w:rPr>
          <w:sz w:val="26"/>
          <w:szCs w:val="26"/>
        </w:rPr>
        <w:t>На основании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настоящей статьи, либо со дня истечения срока отсрочки или срока рассрочки, предусмотренных статьей 31.5 КоАП РФ.</w:t>
      </w:r>
    </w:p>
    <w:p w:rsidR="00A5322A" w:rsidRPr="007076AD" w:rsidP="007076AD">
      <w:pPr>
        <w:autoSpaceDE w:val="0"/>
        <w:autoSpaceDN w:val="0"/>
        <w:adjustRightInd w:val="0"/>
        <w:ind w:firstLine="709"/>
        <w:jc w:val="both"/>
        <w:rPr>
          <w:sz w:val="26"/>
          <w:szCs w:val="26"/>
        </w:rPr>
      </w:pPr>
      <w:r w:rsidRPr="007076AD">
        <w:rPr>
          <w:sz w:val="26"/>
          <w:szCs w:val="26"/>
        </w:rPr>
        <w:t xml:space="preserve">В силу с ч.1.3 ст.32.2 КоАП РФ, </w:t>
      </w:r>
      <w:r w:rsidRPr="007076AD">
        <w:rPr>
          <w:sz w:val="26"/>
          <w:szCs w:val="26"/>
          <w:shd w:val="clear" w:color="auto" w:fill="FFFFFF"/>
        </w:rPr>
        <w:t>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w:t>
      </w:r>
      <w:r w:rsidRPr="007076AD" w:rsidR="007076AD">
        <w:rPr>
          <w:sz w:val="26"/>
          <w:szCs w:val="26"/>
          <w:shd w:val="clear" w:color="auto" w:fill="FFFFFF"/>
        </w:rPr>
        <w:t xml:space="preserve"> </w:t>
      </w:r>
      <w:hyperlink r:id="rId4" w:anchor="/document/12125267/entry/120" w:history="1">
        <w:r w:rsidRPr="007076AD">
          <w:rPr>
            <w:rStyle w:val="Hyperlink"/>
            <w:color w:val="auto"/>
            <w:sz w:val="26"/>
            <w:szCs w:val="26"/>
            <w:u w:val="none"/>
            <w:shd w:val="clear" w:color="auto" w:fill="FFFFFF"/>
          </w:rPr>
          <w:t>главой 12</w:t>
        </w:r>
      </w:hyperlink>
      <w:r w:rsidR="007076AD">
        <w:rPr>
          <w:rStyle w:val="Hyperlink"/>
          <w:color w:val="auto"/>
          <w:sz w:val="26"/>
          <w:szCs w:val="26"/>
          <w:u w:val="none"/>
          <w:shd w:val="clear" w:color="auto" w:fill="FFFFFF"/>
        </w:rPr>
        <w:t xml:space="preserve"> </w:t>
      </w:r>
      <w:r w:rsidRPr="007076AD">
        <w:rPr>
          <w:sz w:val="26"/>
          <w:szCs w:val="26"/>
          <w:shd w:val="clear" w:color="auto" w:fill="FFFFFF"/>
        </w:rPr>
        <w:t>настоящего Кодекса, за исключением административных правонарушений, предусмотренных</w:t>
      </w:r>
      <w:r w:rsidR="007076AD">
        <w:rPr>
          <w:sz w:val="26"/>
          <w:szCs w:val="26"/>
          <w:shd w:val="clear" w:color="auto" w:fill="FFFFFF"/>
        </w:rPr>
        <w:t xml:space="preserve"> </w:t>
      </w:r>
      <w:hyperlink r:id="rId4" w:anchor="/document/12125267/entry/121011" w:history="1">
        <w:r w:rsidRPr="007076AD">
          <w:rPr>
            <w:rStyle w:val="Hyperlink"/>
            <w:color w:val="auto"/>
            <w:sz w:val="26"/>
            <w:szCs w:val="26"/>
            <w:u w:val="none"/>
            <w:shd w:val="clear" w:color="auto" w:fill="FFFFFF"/>
          </w:rPr>
          <w:t>частью 1.1 статьи 12.1</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702" w:history="1">
        <w:r w:rsidRPr="007076AD">
          <w:rPr>
            <w:rStyle w:val="Hyperlink"/>
            <w:color w:val="auto"/>
            <w:sz w:val="26"/>
            <w:szCs w:val="26"/>
            <w:u w:val="none"/>
            <w:shd w:val="clear" w:color="auto" w:fill="FFFFFF"/>
          </w:rPr>
          <w:t>частями 2</w:t>
        </w:r>
      </w:hyperlink>
      <w:r w:rsidR="007076AD">
        <w:rPr>
          <w:rStyle w:val="Hyperlink"/>
          <w:color w:val="auto"/>
          <w:sz w:val="26"/>
          <w:szCs w:val="26"/>
          <w:u w:val="none"/>
          <w:shd w:val="clear" w:color="auto" w:fill="FFFFFF"/>
        </w:rPr>
        <w:t xml:space="preserve"> </w:t>
      </w:r>
      <w:r w:rsidRPr="007076AD">
        <w:rPr>
          <w:sz w:val="26"/>
          <w:szCs w:val="26"/>
          <w:shd w:val="clear" w:color="auto" w:fill="FFFFFF"/>
        </w:rPr>
        <w:t>и</w:t>
      </w:r>
      <w:r w:rsidR="007076AD">
        <w:rPr>
          <w:sz w:val="26"/>
          <w:szCs w:val="26"/>
          <w:shd w:val="clear" w:color="auto" w:fill="FFFFFF"/>
        </w:rPr>
        <w:t xml:space="preserve"> </w:t>
      </w:r>
      <w:hyperlink r:id="rId4" w:anchor="/document/12125267/entry/12704" w:history="1">
        <w:r w:rsidRPr="007076AD">
          <w:rPr>
            <w:rStyle w:val="Hyperlink"/>
            <w:color w:val="auto"/>
            <w:sz w:val="26"/>
            <w:szCs w:val="26"/>
            <w:u w:val="none"/>
            <w:shd w:val="clear" w:color="auto" w:fill="FFFFFF"/>
          </w:rPr>
          <w:t>4 статьи 12.7</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8" w:history="1">
        <w:r w:rsidRPr="007076AD">
          <w:rPr>
            <w:rStyle w:val="Hyperlink"/>
            <w:color w:val="auto"/>
            <w:sz w:val="26"/>
            <w:szCs w:val="26"/>
            <w:u w:val="none"/>
            <w:shd w:val="clear" w:color="auto" w:fill="FFFFFF"/>
          </w:rPr>
          <w:t>статьей 12.8</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906" w:history="1">
        <w:r w:rsidRPr="007076AD">
          <w:rPr>
            <w:rStyle w:val="Hyperlink"/>
            <w:color w:val="auto"/>
            <w:sz w:val="26"/>
            <w:szCs w:val="26"/>
            <w:u w:val="none"/>
            <w:shd w:val="clear" w:color="auto" w:fill="FFFFFF"/>
          </w:rPr>
          <w:t>частями 6</w:t>
        </w:r>
      </w:hyperlink>
      <w:r w:rsidR="007076AD">
        <w:rPr>
          <w:rStyle w:val="Hyperlink"/>
          <w:color w:val="auto"/>
          <w:sz w:val="26"/>
          <w:szCs w:val="26"/>
          <w:u w:val="none"/>
          <w:shd w:val="clear" w:color="auto" w:fill="FFFFFF"/>
        </w:rPr>
        <w:t xml:space="preserve"> </w:t>
      </w:r>
      <w:r w:rsidRPr="007076AD">
        <w:rPr>
          <w:sz w:val="26"/>
          <w:szCs w:val="26"/>
          <w:shd w:val="clear" w:color="auto" w:fill="FFFFFF"/>
        </w:rPr>
        <w:t>и</w:t>
      </w:r>
      <w:r w:rsidR="007076AD">
        <w:rPr>
          <w:sz w:val="26"/>
          <w:szCs w:val="26"/>
          <w:shd w:val="clear" w:color="auto" w:fill="FFFFFF"/>
        </w:rPr>
        <w:t xml:space="preserve"> </w:t>
      </w:r>
      <w:hyperlink r:id="rId4" w:anchor="/document/12125267/entry/12907" w:history="1">
        <w:r w:rsidRPr="007076AD">
          <w:rPr>
            <w:rStyle w:val="Hyperlink"/>
            <w:color w:val="auto"/>
            <w:sz w:val="26"/>
            <w:szCs w:val="26"/>
            <w:u w:val="none"/>
            <w:shd w:val="clear" w:color="auto" w:fill="FFFFFF"/>
          </w:rPr>
          <w:t>7 статьи 12.9</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10" w:history="1">
        <w:r w:rsidRPr="007076AD">
          <w:rPr>
            <w:rStyle w:val="Hyperlink"/>
            <w:color w:val="auto"/>
            <w:sz w:val="26"/>
            <w:szCs w:val="26"/>
            <w:u w:val="none"/>
            <w:shd w:val="clear" w:color="auto" w:fill="FFFFFF"/>
          </w:rPr>
          <w:t>статьей 12.10</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123" w:history="1">
        <w:r w:rsidRPr="007076AD">
          <w:rPr>
            <w:rStyle w:val="Hyperlink"/>
            <w:color w:val="auto"/>
            <w:sz w:val="26"/>
            <w:szCs w:val="26"/>
            <w:u w:val="none"/>
            <w:shd w:val="clear" w:color="auto" w:fill="FFFFFF"/>
          </w:rPr>
          <w:t>частью 3 статьи 12.12</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1505" w:history="1">
        <w:r w:rsidRPr="007076AD">
          <w:rPr>
            <w:rStyle w:val="Hyperlink"/>
            <w:color w:val="auto"/>
            <w:sz w:val="26"/>
            <w:szCs w:val="26"/>
            <w:u w:val="none"/>
            <w:shd w:val="clear" w:color="auto" w:fill="FFFFFF"/>
          </w:rPr>
          <w:t>частью 5 статьи 12.15</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16031" w:history="1">
        <w:r w:rsidRPr="007076AD">
          <w:rPr>
            <w:rStyle w:val="Hyperlink"/>
            <w:color w:val="auto"/>
            <w:sz w:val="26"/>
            <w:szCs w:val="26"/>
            <w:u w:val="none"/>
            <w:shd w:val="clear" w:color="auto" w:fill="FFFFFF"/>
          </w:rPr>
          <w:t>частью 3.1 статьи 12.16</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2304" w:history="1">
        <w:r w:rsidRPr="007076AD">
          <w:rPr>
            <w:rStyle w:val="Hyperlink"/>
            <w:color w:val="auto"/>
            <w:sz w:val="26"/>
            <w:szCs w:val="26"/>
            <w:u w:val="none"/>
            <w:shd w:val="clear" w:color="auto" w:fill="FFFFFF"/>
          </w:rPr>
          <w:t>частями 4 - 6 статьи 12.23</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24" w:history="1">
        <w:r w:rsidRPr="007076AD">
          <w:rPr>
            <w:rStyle w:val="Hyperlink"/>
            <w:color w:val="auto"/>
            <w:sz w:val="26"/>
            <w:szCs w:val="26"/>
            <w:u w:val="none"/>
            <w:shd w:val="clear" w:color="auto" w:fill="FFFFFF"/>
          </w:rPr>
          <w:t>статьями 12.24</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26" w:history="1">
        <w:r w:rsidRPr="007076AD">
          <w:rPr>
            <w:rStyle w:val="Hyperlink"/>
            <w:color w:val="auto"/>
            <w:sz w:val="26"/>
            <w:szCs w:val="26"/>
            <w:u w:val="none"/>
            <w:shd w:val="clear" w:color="auto" w:fill="FFFFFF"/>
          </w:rPr>
          <w:t>12.26</w:t>
        </w:r>
      </w:hyperlink>
      <w:r w:rsidRPr="007076AD">
        <w:rPr>
          <w:sz w:val="26"/>
          <w:szCs w:val="26"/>
          <w:shd w:val="clear" w:color="auto" w:fill="FFFFFF"/>
        </w:rPr>
        <w:t>,</w:t>
      </w:r>
      <w:r w:rsidR="007076AD">
        <w:rPr>
          <w:sz w:val="26"/>
          <w:szCs w:val="26"/>
          <w:shd w:val="clear" w:color="auto" w:fill="FFFFFF"/>
        </w:rPr>
        <w:t xml:space="preserve"> </w:t>
      </w:r>
      <w:hyperlink r:id="rId4" w:anchor="/document/12125267/entry/122703" w:history="1">
        <w:r w:rsidRPr="007076AD">
          <w:rPr>
            <w:rStyle w:val="Hyperlink"/>
            <w:color w:val="auto"/>
            <w:sz w:val="26"/>
            <w:szCs w:val="26"/>
            <w:u w:val="none"/>
            <w:shd w:val="clear" w:color="auto" w:fill="FFFFFF"/>
          </w:rPr>
          <w:t>частью 3 статьи 12.27</w:t>
        </w:r>
      </w:hyperlink>
      <w:r w:rsidR="007076AD">
        <w:rPr>
          <w:rStyle w:val="Hyperlink"/>
          <w:color w:val="auto"/>
          <w:sz w:val="26"/>
          <w:szCs w:val="26"/>
          <w:u w:val="none"/>
          <w:shd w:val="clear" w:color="auto" w:fill="FFFFFF"/>
        </w:rPr>
        <w:t xml:space="preserve"> </w:t>
      </w:r>
      <w:r w:rsidRPr="007076AD">
        <w:rPr>
          <w:sz w:val="26"/>
          <w:szCs w:val="26"/>
          <w:shd w:val="clear" w:color="auto" w:fill="FFFFFF"/>
        </w:rPr>
        <w:t xml:space="preserve">настоящего Кодекса, административного правонарушения,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 межмуниципального и местного значения, частным автомобильным дорогам общего пользования, платным участкам автомобильных дорог общего пользования регионального, межмуниципального и местного значения, частных автомобильных дорог общего пользования, предусмотренного законом субъекта Российской Федерации, не позднее тридцати дней со дня вынесения постановления о наложении административного штрафа административный штраф </w:t>
      </w:r>
      <w:r w:rsidRPr="007076AD">
        <w:rPr>
          <w:color w:val="22272F"/>
          <w:sz w:val="26"/>
          <w:szCs w:val="26"/>
          <w:shd w:val="clear" w:color="auto" w:fill="FFFFFF"/>
        </w:rPr>
        <w:t xml:space="preserve">может быть уплачен в размере 75 процентов от суммы наложенного административного штрафа. В случае, если копия постановления о назначении административного штрафа, направленная лицу, привлеченному к административной ответственности, по почте заказным почтовым отправлением, поступила в его адрес после истечения тридцати дней со дня вынесения такого постановления, указанный срок подлежит восстановлению судьей, органом, должностным лицом, вынесшими такое постановление, по ходатайству лица, привлеченного к административной ответственности. Определение об отклонении указанного ходатайства может быть обжаловано в соответствии с правилами, </w:t>
      </w:r>
      <w:r w:rsidRPr="007076AD">
        <w:rPr>
          <w:sz w:val="26"/>
          <w:szCs w:val="26"/>
          <w:shd w:val="clear" w:color="auto" w:fill="FFFFFF"/>
        </w:rPr>
        <w:t>установленными</w:t>
      </w:r>
      <w:r w:rsidR="007076AD">
        <w:rPr>
          <w:sz w:val="26"/>
          <w:szCs w:val="26"/>
          <w:shd w:val="clear" w:color="auto" w:fill="FFFFFF"/>
        </w:rPr>
        <w:t xml:space="preserve"> </w:t>
      </w:r>
      <w:hyperlink r:id="rId4" w:anchor="/document/12125267/entry/300" w:history="1">
        <w:r w:rsidRPr="007076AD">
          <w:rPr>
            <w:rStyle w:val="Hyperlink"/>
            <w:color w:val="auto"/>
            <w:sz w:val="26"/>
            <w:szCs w:val="26"/>
            <w:u w:val="none"/>
            <w:shd w:val="clear" w:color="auto" w:fill="FFFFFF"/>
          </w:rPr>
          <w:t>главой 30</w:t>
        </w:r>
      </w:hyperlink>
      <w:r w:rsidR="007076AD">
        <w:rPr>
          <w:rStyle w:val="Hyperlink"/>
          <w:color w:val="auto"/>
          <w:sz w:val="26"/>
          <w:szCs w:val="26"/>
          <w:u w:val="none"/>
          <w:shd w:val="clear" w:color="auto" w:fill="FFFFFF"/>
        </w:rPr>
        <w:t xml:space="preserve"> </w:t>
      </w:r>
      <w:r w:rsidRPr="007076AD">
        <w:rPr>
          <w:sz w:val="26"/>
          <w:szCs w:val="26"/>
          <w:shd w:val="clear" w:color="auto" w:fill="FFFFFF"/>
        </w:rPr>
        <w:t xml:space="preserve">настоящего </w:t>
      </w:r>
      <w:r w:rsidRPr="007076AD">
        <w:rPr>
          <w:color w:val="22272F"/>
          <w:sz w:val="26"/>
          <w:szCs w:val="26"/>
          <w:shd w:val="clear" w:color="auto" w:fill="FFFFFF"/>
        </w:rPr>
        <w:t>Кодекса.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r w:rsidR="007076AD">
        <w:rPr>
          <w:sz w:val="26"/>
          <w:szCs w:val="26"/>
        </w:rPr>
        <w:t>.</w:t>
      </w:r>
    </w:p>
    <w:p w:rsidR="00A5322A" w:rsidRPr="007076AD" w:rsidP="007076AD">
      <w:pPr>
        <w:autoSpaceDE w:val="0"/>
        <w:autoSpaceDN w:val="0"/>
        <w:adjustRightInd w:val="0"/>
        <w:ind w:firstLine="709"/>
        <w:jc w:val="both"/>
        <w:rPr>
          <w:sz w:val="26"/>
          <w:szCs w:val="26"/>
        </w:rPr>
      </w:pPr>
      <w:r w:rsidRPr="007076AD">
        <w:rPr>
          <w:sz w:val="26"/>
          <w:szCs w:val="26"/>
        </w:rPr>
        <w:t>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A5322A" w:rsidRPr="007076AD" w:rsidP="007076AD">
      <w:pPr>
        <w:autoSpaceDE w:val="0"/>
        <w:autoSpaceDN w:val="0"/>
        <w:adjustRightInd w:val="0"/>
        <w:ind w:firstLine="709"/>
        <w:jc w:val="both"/>
        <w:rPr>
          <w:sz w:val="26"/>
          <w:szCs w:val="26"/>
        </w:rPr>
      </w:pPr>
      <w:r w:rsidRPr="007076AD">
        <w:rPr>
          <w:sz w:val="26"/>
          <w:szCs w:val="26"/>
        </w:rPr>
        <w:t>Квитанцию об оплате административного штрафа необходимо предоставить в судебный участок №1 Когалымского судебного района ХМАО-Югры, как документ, подтверждающий исполнение судебного постановления.</w:t>
      </w:r>
    </w:p>
    <w:p w:rsidR="00A5322A" w:rsidRPr="007076AD" w:rsidP="007076AD">
      <w:pPr>
        <w:autoSpaceDE w:val="0"/>
        <w:autoSpaceDN w:val="0"/>
        <w:adjustRightInd w:val="0"/>
        <w:ind w:firstLine="709"/>
        <w:jc w:val="both"/>
        <w:rPr>
          <w:sz w:val="26"/>
          <w:szCs w:val="26"/>
        </w:rPr>
      </w:pPr>
      <w:r w:rsidRPr="007076AD">
        <w:rPr>
          <w:sz w:val="26"/>
          <w:szCs w:val="26"/>
        </w:rPr>
        <w:t>Банковские реквизиты для перечисления административного штрафа: Получатель: УФК по ХМАО-Югре (УМВД России по ХМАО). Банк получателя: РКЦ Ханты-Мансийск//УФК по ХМАО-Югре г. Ханты-Мансийск ИНН 8601010390 КПП 860101001 БИК 007162163 р/с 4010281024537000007 счет 03100643000000018700 ОКТМО 71883000 КБК 18811601123010001140 УИН 18810486250540000594.</w:t>
      </w:r>
    </w:p>
    <w:p w:rsidR="00F7012D" w:rsidRPr="007076AD" w:rsidP="007076AD">
      <w:pPr>
        <w:pStyle w:val="BodyTextIndent"/>
        <w:ind w:firstLine="709"/>
        <w:rPr>
          <w:sz w:val="26"/>
          <w:szCs w:val="26"/>
        </w:rPr>
      </w:pPr>
      <w:r w:rsidRPr="007076AD">
        <w:rPr>
          <w:sz w:val="26"/>
          <w:szCs w:val="26"/>
        </w:rPr>
        <w:t>Постановление может быть обжаловано в Когалымский городской суд Ханты-Мансийского автономного округа-Югры в течение 10 дней со дня вручения или получения копии постановления.</w:t>
      </w:r>
    </w:p>
    <w:p w:rsidR="00F7012D" w:rsidP="007076AD">
      <w:pPr>
        <w:ind w:firstLine="709"/>
        <w:jc w:val="both"/>
        <w:rPr>
          <w:sz w:val="26"/>
          <w:szCs w:val="26"/>
        </w:rPr>
      </w:pPr>
    </w:p>
    <w:p w:rsidR="007076AD" w:rsidP="007076AD">
      <w:pPr>
        <w:ind w:firstLine="709"/>
        <w:jc w:val="both"/>
        <w:rPr>
          <w:sz w:val="26"/>
          <w:szCs w:val="26"/>
        </w:rPr>
      </w:pPr>
    </w:p>
    <w:p w:rsidR="007076AD" w:rsidRPr="007076AD" w:rsidP="007076AD">
      <w:pPr>
        <w:ind w:firstLine="709"/>
        <w:jc w:val="both"/>
        <w:rPr>
          <w:sz w:val="26"/>
          <w:szCs w:val="26"/>
        </w:rPr>
      </w:pPr>
    </w:p>
    <w:p w:rsidR="00CF0B7B" w:rsidRPr="007076AD" w:rsidP="007076AD">
      <w:pPr>
        <w:ind w:firstLine="709"/>
        <w:rPr>
          <w:sz w:val="26"/>
          <w:szCs w:val="26"/>
        </w:rPr>
      </w:pPr>
      <w:r w:rsidRPr="007076AD">
        <w:rPr>
          <w:sz w:val="26"/>
          <w:szCs w:val="26"/>
        </w:rPr>
        <w:t>Мировой с</w:t>
      </w:r>
      <w:r w:rsidRPr="007076AD">
        <w:rPr>
          <w:bCs/>
          <w:sz w:val="26"/>
          <w:szCs w:val="26"/>
        </w:rPr>
        <w:t>удья</w:t>
      </w:r>
      <w:r w:rsidR="007076AD">
        <w:rPr>
          <w:bCs/>
          <w:sz w:val="26"/>
          <w:szCs w:val="26"/>
        </w:rPr>
        <w:t xml:space="preserve">                                                                              </w:t>
      </w:r>
      <w:r w:rsidRPr="007076AD">
        <w:rPr>
          <w:bCs/>
          <w:sz w:val="26"/>
          <w:szCs w:val="26"/>
        </w:rPr>
        <w:t xml:space="preserve">  С.С. Красников</w:t>
      </w:r>
    </w:p>
    <w:sectPr w:rsidSect="007076AD">
      <w:footerReference w:type="default" r:id="rId5"/>
      <w:headerReference w:type="first" r:id="rId6"/>
      <w:pgSz w:w="11906" w:h="16838"/>
      <w:pgMar w:top="1134" w:right="850" w:bottom="1134" w:left="1701" w:header="283" w:footer="28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19968223"/>
      <w:docPartObj>
        <w:docPartGallery w:val="Page Numbers (Bottom of Page)"/>
        <w:docPartUnique/>
      </w:docPartObj>
    </w:sdtPr>
    <w:sdtContent>
      <w:p w:rsidR="00CF0B7B">
        <w:pPr>
          <w:pStyle w:val="Footer"/>
          <w:jc w:val="right"/>
        </w:pPr>
        <w:r>
          <w:fldChar w:fldCharType="begin"/>
        </w:r>
        <w:r>
          <w:instrText>PAGE   \* MERGEFORMAT</w:instrText>
        </w:r>
        <w:r>
          <w:fldChar w:fldCharType="separate"/>
        </w:r>
        <w:r w:rsidR="006E30BD">
          <w:rPr>
            <w:noProof/>
          </w:rPr>
          <w:t>5</w:t>
        </w:r>
        <w:r>
          <w:fldChar w:fldCharType="end"/>
        </w:r>
      </w:p>
    </w:sdtContent>
  </w:sdt>
  <w:p w:rsidR="002C4CE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076AD" w:rsidRPr="007076AD" w:rsidP="007076AD">
    <w:pPr>
      <w:jc w:val="right"/>
      <w:rPr>
        <w:rFonts w:eastAsiaTheme="minorEastAsia"/>
        <w:sz w:val="20"/>
        <w:szCs w:val="20"/>
      </w:rPr>
    </w:pPr>
    <w:r w:rsidRPr="007076AD">
      <w:rPr>
        <w:rFonts w:eastAsiaTheme="minorEastAsia"/>
        <w:sz w:val="20"/>
        <w:szCs w:val="20"/>
      </w:rPr>
      <w:t>№5-100-1702/2025</w:t>
    </w:r>
  </w:p>
  <w:p w:rsidR="007076AD" w:rsidP="007076AD">
    <w:pPr>
      <w:jc w:val="right"/>
    </w:pPr>
    <w:r w:rsidRPr="007076AD">
      <w:rPr>
        <w:rFonts w:eastAsiaTheme="minorEastAsia"/>
        <w:sz w:val="20"/>
        <w:szCs w:val="20"/>
      </w:rPr>
      <w:t>86MS0017-01-2025-000230-68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276"/>
    <w:rsid w:val="00001275"/>
    <w:rsid w:val="00007BB5"/>
    <w:rsid w:val="000114F3"/>
    <w:rsid w:val="000128C6"/>
    <w:rsid w:val="00023BA9"/>
    <w:rsid w:val="0004794F"/>
    <w:rsid w:val="00060CB1"/>
    <w:rsid w:val="000636B1"/>
    <w:rsid w:val="000663E7"/>
    <w:rsid w:val="00076747"/>
    <w:rsid w:val="00080E43"/>
    <w:rsid w:val="000A4210"/>
    <w:rsid w:val="000A4613"/>
    <w:rsid w:val="000B7D2A"/>
    <w:rsid w:val="000D3D8B"/>
    <w:rsid w:val="000D47CA"/>
    <w:rsid w:val="000E03B1"/>
    <w:rsid w:val="000E28C6"/>
    <w:rsid w:val="00122313"/>
    <w:rsid w:val="001341AF"/>
    <w:rsid w:val="00164653"/>
    <w:rsid w:val="00165835"/>
    <w:rsid w:val="001751E2"/>
    <w:rsid w:val="001906F2"/>
    <w:rsid w:val="0019350E"/>
    <w:rsid w:val="001A0141"/>
    <w:rsid w:val="001A31EE"/>
    <w:rsid w:val="001A404F"/>
    <w:rsid w:val="001A42D2"/>
    <w:rsid w:val="001A6C9A"/>
    <w:rsid w:val="001A6EB0"/>
    <w:rsid w:val="001B50E7"/>
    <w:rsid w:val="001C239A"/>
    <w:rsid w:val="001C796C"/>
    <w:rsid w:val="001C7CBF"/>
    <w:rsid w:val="001D409A"/>
    <w:rsid w:val="001E1390"/>
    <w:rsid w:val="001E2809"/>
    <w:rsid w:val="001E4B76"/>
    <w:rsid w:val="001E5427"/>
    <w:rsid w:val="001E77EB"/>
    <w:rsid w:val="001F5F10"/>
    <w:rsid w:val="00202044"/>
    <w:rsid w:val="00202E81"/>
    <w:rsid w:val="00212CF4"/>
    <w:rsid w:val="00225D1E"/>
    <w:rsid w:val="002337D2"/>
    <w:rsid w:val="00237176"/>
    <w:rsid w:val="00241741"/>
    <w:rsid w:val="002479B3"/>
    <w:rsid w:val="00255875"/>
    <w:rsid w:val="00261AE6"/>
    <w:rsid w:val="002642F2"/>
    <w:rsid w:val="00264E18"/>
    <w:rsid w:val="00285EB0"/>
    <w:rsid w:val="00291F2E"/>
    <w:rsid w:val="00295250"/>
    <w:rsid w:val="002B138D"/>
    <w:rsid w:val="002C0042"/>
    <w:rsid w:val="002C41FF"/>
    <w:rsid w:val="002C4CED"/>
    <w:rsid w:val="002D58FA"/>
    <w:rsid w:val="002E0E25"/>
    <w:rsid w:val="002E4E47"/>
    <w:rsid w:val="002F032C"/>
    <w:rsid w:val="002F2288"/>
    <w:rsid w:val="00304967"/>
    <w:rsid w:val="00305CCF"/>
    <w:rsid w:val="003077D9"/>
    <w:rsid w:val="003104FA"/>
    <w:rsid w:val="00314674"/>
    <w:rsid w:val="00316BE7"/>
    <w:rsid w:val="00323471"/>
    <w:rsid w:val="00325A19"/>
    <w:rsid w:val="00335EE3"/>
    <w:rsid w:val="00337689"/>
    <w:rsid w:val="00340D24"/>
    <w:rsid w:val="00345927"/>
    <w:rsid w:val="0034692F"/>
    <w:rsid w:val="00367576"/>
    <w:rsid w:val="00372F79"/>
    <w:rsid w:val="003737A0"/>
    <w:rsid w:val="00374600"/>
    <w:rsid w:val="003772FE"/>
    <w:rsid w:val="00384643"/>
    <w:rsid w:val="0038481B"/>
    <w:rsid w:val="00387888"/>
    <w:rsid w:val="00387B2B"/>
    <w:rsid w:val="003A53C1"/>
    <w:rsid w:val="003B5A79"/>
    <w:rsid w:val="003B6A9B"/>
    <w:rsid w:val="003C72A5"/>
    <w:rsid w:val="003E0EDA"/>
    <w:rsid w:val="003E6662"/>
    <w:rsid w:val="003F6788"/>
    <w:rsid w:val="003F6A3E"/>
    <w:rsid w:val="00405A3B"/>
    <w:rsid w:val="00407D6E"/>
    <w:rsid w:val="004122EC"/>
    <w:rsid w:val="00415D39"/>
    <w:rsid w:val="00432DDF"/>
    <w:rsid w:val="00441E2D"/>
    <w:rsid w:val="00453FBC"/>
    <w:rsid w:val="00457339"/>
    <w:rsid w:val="00457B5A"/>
    <w:rsid w:val="00475276"/>
    <w:rsid w:val="00490F03"/>
    <w:rsid w:val="004A4E08"/>
    <w:rsid w:val="004B4E45"/>
    <w:rsid w:val="004E3F20"/>
    <w:rsid w:val="00515B2D"/>
    <w:rsid w:val="00526C46"/>
    <w:rsid w:val="0053123A"/>
    <w:rsid w:val="00535B03"/>
    <w:rsid w:val="00535C12"/>
    <w:rsid w:val="00540A4F"/>
    <w:rsid w:val="00543C2A"/>
    <w:rsid w:val="0054424C"/>
    <w:rsid w:val="00552DBC"/>
    <w:rsid w:val="00572E4C"/>
    <w:rsid w:val="005824CB"/>
    <w:rsid w:val="0058296C"/>
    <w:rsid w:val="0058731D"/>
    <w:rsid w:val="005A6268"/>
    <w:rsid w:val="005A6C4D"/>
    <w:rsid w:val="005B05DD"/>
    <w:rsid w:val="005B34CE"/>
    <w:rsid w:val="005C11CE"/>
    <w:rsid w:val="005E4951"/>
    <w:rsid w:val="005E4A00"/>
    <w:rsid w:val="005E76F6"/>
    <w:rsid w:val="00601714"/>
    <w:rsid w:val="006154A8"/>
    <w:rsid w:val="00617503"/>
    <w:rsid w:val="0062385A"/>
    <w:rsid w:val="0063224A"/>
    <w:rsid w:val="00642EC8"/>
    <w:rsid w:val="00654564"/>
    <w:rsid w:val="00661A30"/>
    <w:rsid w:val="006630DB"/>
    <w:rsid w:val="00671938"/>
    <w:rsid w:val="006729B1"/>
    <w:rsid w:val="00672CC8"/>
    <w:rsid w:val="00690930"/>
    <w:rsid w:val="00691D1A"/>
    <w:rsid w:val="006A4BB8"/>
    <w:rsid w:val="006A589D"/>
    <w:rsid w:val="006B44A5"/>
    <w:rsid w:val="006C5C48"/>
    <w:rsid w:val="006C6CFD"/>
    <w:rsid w:val="006D0D40"/>
    <w:rsid w:val="006D0F61"/>
    <w:rsid w:val="006D1D59"/>
    <w:rsid w:val="006E30BD"/>
    <w:rsid w:val="006E686E"/>
    <w:rsid w:val="006F38E9"/>
    <w:rsid w:val="007017AF"/>
    <w:rsid w:val="00702F6A"/>
    <w:rsid w:val="007076AD"/>
    <w:rsid w:val="007155D2"/>
    <w:rsid w:val="007272D1"/>
    <w:rsid w:val="00731540"/>
    <w:rsid w:val="007448F5"/>
    <w:rsid w:val="00756DC3"/>
    <w:rsid w:val="00760607"/>
    <w:rsid w:val="00762B3E"/>
    <w:rsid w:val="00771146"/>
    <w:rsid w:val="00777B15"/>
    <w:rsid w:val="00786D65"/>
    <w:rsid w:val="007B0B2F"/>
    <w:rsid w:val="007B224D"/>
    <w:rsid w:val="007B5E42"/>
    <w:rsid w:val="007E37E5"/>
    <w:rsid w:val="007E5C4D"/>
    <w:rsid w:val="007F1819"/>
    <w:rsid w:val="007F1877"/>
    <w:rsid w:val="00805A9B"/>
    <w:rsid w:val="00814FD9"/>
    <w:rsid w:val="00815984"/>
    <w:rsid w:val="00832388"/>
    <w:rsid w:val="00834800"/>
    <w:rsid w:val="00837C34"/>
    <w:rsid w:val="00842147"/>
    <w:rsid w:val="008432F1"/>
    <w:rsid w:val="008539B6"/>
    <w:rsid w:val="00860226"/>
    <w:rsid w:val="00870599"/>
    <w:rsid w:val="00873415"/>
    <w:rsid w:val="0087373E"/>
    <w:rsid w:val="00884E3E"/>
    <w:rsid w:val="008B6F30"/>
    <w:rsid w:val="008B794A"/>
    <w:rsid w:val="008C19F5"/>
    <w:rsid w:val="008D68BD"/>
    <w:rsid w:val="008F001B"/>
    <w:rsid w:val="008F0A7C"/>
    <w:rsid w:val="008F7AFE"/>
    <w:rsid w:val="008F7EA3"/>
    <w:rsid w:val="0091140E"/>
    <w:rsid w:val="00922D84"/>
    <w:rsid w:val="0092401E"/>
    <w:rsid w:val="009253B0"/>
    <w:rsid w:val="00947657"/>
    <w:rsid w:val="009604C6"/>
    <w:rsid w:val="0096148C"/>
    <w:rsid w:val="009808BF"/>
    <w:rsid w:val="00980BC6"/>
    <w:rsid w:val="00980DEB"/>
    <w:rsid w:val="0098767A"/>
    <w:rsid w:val="00993603"/>
    <w:rsid w:val="009978C6"/>
    <w:rsid w:val="009A19FF"/>
    <w:rsid w:val="009A54FB"/>
    <w:rsid w:val="009B0765"/>
    <w:rsid w:val="009B7F49"/>
    <w:rsid w:val="009D09E4"/>
    <w:rsid w:val="009D0A7A"/>
    <w:rsid w:val="009D3F2C"/>
    <w:rsid w:val="009F2292"/>
    <w:rsid w:val="00A219FD"/>
    <w:rsid w:val="00A23A9D"/>
    <w:rsid w:val="00A24A7C"/>
    <w:rsid w:val="00A37286"/>
    <w:rsid w:val="00A51CF9"/>
    <w:rsid w:val="00A52C13"/>
    <w:rsid w:val="00A52FFE"/>
    <w:rsid w:val="00A5322A"/>
    <w:rsid w:val="00A56674"/>
    <w:rsid w:val="00A61AC3"/>
    <w:rsid w:val="00A65194"/>
    <w:rsid w:val="00A66FE5"/>
    <w:rsid w:val="00A76F35"/>
    <w:rsid w:val="00A7736E"/>
    <w:rsid w:val="00A7746B"/>
    <w:rsid w:val="00AA4CD2"/>
    <w:rsid w:val="00AA69CF"/>
    <w:rsid w:val="00AB0592"/>
    <w:rsid w:val="00AB505E"/>
    <w:rsid w:val="00AC4380"/>
    <w:rsid w:val="00AC7519"/>
    <w:rsid w:val="00AE6E35"/>
    <w:rsid w:val="00AF2AA9"/>
    <w:rsid w:val="00B0012A"/>
    <w:rsid w:val="00B001C3"/>
    <w:rsid w:val="00B22AEE"/>
    <w:rsid w:val="00B232D2"/>
    <w:rsid w:val="00B25E11"/>
    <w:rsid w:val="00B33C7E"/>
    <w:rsid w:val="00B42312"/>
    <w:rsid w:val="00B45140"/>
    <w:rsid w:val="00B51155"/>
    <w:rsid w:val="00B516AD"/>
    <w:rsid w:val="00B534C0"/>
    <w:rsid w:val="00B56284"/>
    <w:rsid w:val="00B573E8"/>
    <w:rsid w:val="00B826AD"/>
    <w:rsid w:val="00BA7AF1"/>
    <w:rsid w:val="00BC3274"/>
    <w:rsid w:val="00BC3887"/>
    <w:rsid w:val="00BD7B48"/>
    <w:rsid w:val="00BE3A0A"/>
    <w:rsid w:val="00BF15DD"/>
    <w:rsid w:val="00C136AF"/>
    <w:rsid w:val="00C15B0B"/>
    <w:rsid w:val="00C220A8"/>
    <w:rsid w:val="00C36FEB"/>
    <w:rsid w:val="00C40B3F"/>
    <w:rsid w:val="00C6283D"/>
    <w:rsid w:val="00C6686E"/>
    <w:rsid w:val="00C70CB6"/>
    <w:rsid w:val="00C97297"/>
    <w:rsid w:val="00CC40B1"/>
    <w:rsid w:val="00CD0EB8"/>
    <w:rsid w:val="00CD3E5C"/>
    <w:rsid w:val="00CE0A6F"/>
    <w:rsid w:val="00CE1662"/>
    <w:rsid w:val="00CE2709"/>
    <w:rsid w:val="00CE438A"/>
    <w:rsid w:val="00CF0B7B"/>
    <w:rsid w:val="00D03D33"/>
    <w:rsid w:val="00D076E8"/>
    <w:rsid w:val="00D13AD0"/>
    <w:rsid w:val="00D230F6"/>
    <w:rsid w:val="00D23149"/>
    <w:rsid w:val="00D31497"/>
    <w:rsid w:val="00D33D40"/>
    <w:rsid w:val="00D62CEC"/>
    <w:rsid w:val="00D71737"/>
    <w:rsid w:val="00D74DFA"/>
    <w:rsid w:val="00D75F15"/>
    <w:rsid w:val="00D841E4"/>
    <w:rsid w:val="00D875FB"/>
    <w:rsid w:val="00DA73D7"/>
    <w:rsid w:val="00DB5177"/>
    <w:rsid w:val="00DB5720"/>
    <w:rsid w:val="00DB6310"/>
    <w:rsid w:val="00DC455E"/>
    <w:rsid w:val="00DF5135"/>
    <w:rsid w:val="00DF711F"/>
    <w:rsid w:val="00E1141E"/>
    <w:rsid w:val="00E11F77"/>
    <w:rsid w:val="00E20657"/>
    <w:rsid w:val="00E30D3E"/>
    <w:rsid w:val="00E34C3C"/>
    <w:rsid w:val="00E501D6"/>
    <w:rsid w:val="00E5236C"/>
    <w:rsid w:val="00E55823"/>
    <w:rsid w:val="00E56D1E"/>
    <w:rsid w:val="00E645A3"/>
    <w:rsid w:val="00E65334"/>
    <w:rsid w:val="00E67559"/>
    <w:rsid w:val="00E7753F"/>
    <w:rsid w:val="00E84EF1"/>
    <w:rsid w:val="00EA25DE"/>
    <w:rsid w:val="00EA6A4B"/>
    <w:rsid w:val="00EC5B54"/>
    <w:rsid w:val="00ED0018"/>
    <w:rsid w:val="00ED0D1D"/>
    <w:rsid w:val="00EE37CA"/>
    <w:rsid w:val="00F213EC"/>
    <w:rsid w:val="00F32818"/>
    <w:rsid w:val="00F33E75"/>
    <w:rsid w:val="00F36046"/>
    <w:rsid w:val="00F40C73"/>
    <w:rsid w:val="00F41D83"/>
    <w:rsid w:val="00F7012D"/>
    <w:rsid w:val="00F939B7"/>
    <w:rsid w:val="00F97497"/>
    <w:rsid w:val="00FA131E"/>
    <w:rsid w:val="00FA4F49"/>
    <w:rsid w:val="00FA4FF4"/>
    <w:rsid w:val="00FA71E3"/>
    <w:rsid w:val="00FB3E55"/>
    <w:rsid w:val="00FC11EA"/>
    <w:rsid w:val="00FC74D0"/>
    <w:rsid w:val="00FE3DB3"/>
    <w:rsid w:val="00FE6BC2"/>
    <w:rsid w:val="00FF1CC3"/>
    <w:rsid w:val="00FF426E"/>
    <w:rsid w:val="00FF429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15:docId w15:val="{90780B12-28CD-4FED-BC53-B0B03C03E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276"/>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0"/>
    <w:uiPriority w:val="9"/>
    <w:qFormat/>
    <w:rsid w:val="00241741"/>
    <w:pPr>
      <w:keepNext/>
      <w:tabs>
        <w:tab w:val="left" w:pos="8312"/>
      </w:tabs>
      <w:outlineLvl w:val="0"/>
    </w:pPr>
    <w:rPr>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unhideWhenUsed/>
    <w:rsid w:val="00475276"/>
    <w:pPr>
      <w:tabs>
        <w:tab w:val="center" w:pos="4677"/>
        <w:tab w:val="right" w:pos="9355"/>
      </w:tabs>
    </w:pPr>
  </w:style>
  <w:style w:type="character" w:customStyle="1" w:styleId="a">
    <w:name w:val="Нижний колонтитул Знак"/>
    <w:basedOn w:val="DefaultParagraphFont"/>
    <w:link w:val="Footer"/>
    <w:uiPriority w:val="99"/>
    <w:rsid w:val="00475276"/>
    <w:rPr>
      <w:rFonts w:ascii="Times New Roman" w:eastAsia="Times New Roman" w:hAnsi="Times New Roman" w:cs="Times New Roman"/>
      <w:sz w:val="24"/>
      <w:szCs w:val="24"/>
      <w:lang w:eastAsia="ru-RU"/>
    </w:rPr>
  </w:style>
  <w:style w:type="character" w:styleId="Hyperlink">
    <w:name w:val="Hyperlink"/>
    <w:basedOn w:val="DefaultParagraphFont"/>
    <w:uiPriority w:val="99"/>
    <w:unhideWhenUsed/>
    <w:rsid w:val="009B7F49"/>
    <w:rPr>
      <w:color w:val="0000FF"/>
      <w:u w:val="single"/>
    </w:rPr>
  </w:style>
  <w:style w:type="paragraph" w:customStyle="1" w:styleId="1">
    <w:name w:val="Обычный1"/>
    <w:rsid w:val="009B7F49"/>
    <w:pPr>
      <w:widowControl w:val="0"/>
      <w:snapToGrid w:val="0"/>
      <w:spacing w:after="0" w:line="240" w:lineRule="auto"/>
    </w:pPr>
    <w:rPr>
      <w:rFonts w:ascii="Times New Roman" w:eastAsia="Times New Roman" w:hAnsi="Times New Roman" w:cs="Times New Roman"/>
      <w:sz w:val="20"/>
      <w:szCs w:val="20"/>
      <w:lang w:eastAsia="ru-RU"/>
    </w:rPr>
  </w:style>
  <w:style w:type="character" w:customStyle="1" w:styleId="a0">
    <w:name w:val="Гипертекстовая ссылка"/>
    <w:basedOn w:val="DefaultParagraphFont"/>
    <w:uiPriority w:val="99"/>
    <w:rsid w:val="00202E81"/>
    <w:rPr>
      <w:b/>
      <w:bCs/>
      <w:color w:val="106BBE"/>
    </w:rPr>
  </w:style>
  <w:style w:type="paragraph" w:styleId="Header">
    <w:name w:val="header"/>
    <w:basedOn w:val="Normal"/>
    <w:link w:val="a1"/>
    <w:uiPriority w:val="99"/>
    <w:unhideWhenUsed/>
    <w:rsid w:val="00A23A9D"/>
    <w:pPr>
      <w:tabs>
        <w:tab w:val="center" w:pos="4677"/>
        <w:tab w:val="right" w:pos="9355"/>
      </w:tabs>
    </w:pPr>
  </w:style>
  <w:style w:type="character" w:customStyle="1" w:styleId="a1">
    <w:name w:val="Верхний колонтитул Знак"/>
    <w:basedOn w:val="DefaultParagraphFont"/>
    <w:link w:val="Header"/>
    <w:uiPriority w:val="99"/>
    <w:rsid w:val="00A23A9D"/>
    <w:rPr>
      <w:rFonts w:ascii="Times New Roman" w:eastAsia="Times New Roman" w:hAnsi="Times New Roman" w:cs="Times New Roman"/>
      <w:sz w:val="24"/>
      <w:szCs w:val="24"/>
      <w:lang w:eastAsia="ru-RU"/>
    </w:rPr>
  </w:style>
  <w:style w:type="paragraph" w:styleId="BalloonText">
    <w:name w:val="Balloon Text"/>
    <w:basedOn w:val="Normal"/>
    <w:link w:val="a2"/>
    <w:uiPriority w:val="99"/>
    <w:semiHidden/>
    <w:unhideWhenUsed/>
    <w:rsid w:val="00FE6BC2"/>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FE6BC2"/>
    <w:rPr>
      <w:rFonts w:ascii="Segoe UI" w:eastAsia="Times New Roman" w:hAnsi="Segoe UI" w:cs="Segoe UI"/>
      <w:sz w:val="18"/>
      <w:szCs w:val="18"/>
      <w:lang w:eastAsia="ru-RU"/>
    </w:rPr>
  </w:style>
  <w:style w:type="paragraph" w:styleId="BodyTextIndent">
    <w:name w:val="Body Text Indent"/>
    <w:basedOn w:val="Normal"/>
    <w:link w:val="a3"/>
    <w:unhideWhenUsed/>
    <w:rsid w:val="00F213EC"/>
    <w:pPr>
      <w:ind w:firstLine="708"/>
      <w:jc w:val="both"/>
    </w:pPr>
  </w:style>
  <w:style w:type="character" w:customStyle="1" w:styleId="a3">
    <w:name w:val="Основной текст с отступом Знак"/>
    <w:basedOn w:val="DefaultParagraphFont"/>
    <w:link w:val="BodyTextIndent"/>
    <w:rsid w:val="00F213EC"/>
    <w:rPr>
      <w:rFonts w:ascii="Times New Roman" w:eastAsia="Times New Roman" w:hAnsi="Times New Roman" w:cs="Times New Roman"/>
      <w:sz w:val="24"/>
      <w:szCs w:val="24"/>
      <w:lang w:eastAsia="ru-RU"/>
    </w:rPr>
  </w:style>
  <w:style w:type="paragraph" w:customStyle="1" w:styleId="s1">
    <w:name w:val="s_1"/>
    <w:basedOn w:val="Normal"/>
    <w:rsid w:val="00202044"/>
    <w:pPr>
      <w:spacing w:before="100" w:beforeAutospacing="1" w:after="100" w:afterAutospacing="1"/>
    </w:pPr>
  </w:style>
  <w:style w:type="paragraph" w:styleId="Title">
    <w:name w:val="Title"/>
    <w:basedOn w:val="Normal"/>
    <w:next w:val="Normal"/>
    <w:link w:val="a4"/>
    <w:uiPriority w:val="10"/>
    <w:qFormat/>
    <w:rsid w:val="00A61AC3"/>
    <w:pPr>
      <w:jc w:val="center"/>
    </w:pPr>
    <w:rPr>
      <w:sz w:val="28"/>
      <w:szCs w:val="28"/>
    </w:rPr>
  </w:style>
  <w:style w:type="character" w:customStyle="1" w:styleId="a4">
    <w:name w:val="Название Знак"/>
    <w:basedOn w:val="DefaultParagraphFont"/>
    <w:link w:val="Title"/>
    <w:uiPriority w:val="10"/>
    <w:rsid w:val="00A61AC3"/>
    <w:rPr>
      <w:rFonts w:ascii="Times New Roman" w:eastAsia="Times New Roman" w:hAnsi="Times New Roman" w:cs="Times New Roman"/>
      <w:sz w:val="28"/>
      <w:szCs w:val="28"/>
      <w:lang w:eastAsia="ru-RU"/>
    </w:rPr>
  </w:style>
  <w:style w:type="paragraph" w:styleId="BodyTextIndent2">
    <w:name w:val="Body Text Indent 2"/>
    <w:basedOn w:val="Normal"/>
    <w:link w:val="2"/>
    <w:uiPriority w:val="99"/>
    <w:unhideWhenUsed/>
    <w:rsid w:val="006630DB"/>
    <w:pPr>
      <w:autoSpaceDE w:val="0"/>
      <w:autoSpaceDN w:val="0"/>
      <w:adjustRightInd w:val="0"/>
      <w:ind w:firstLine="426"/>
      <w:jc w:val="both"/>
    </w:pPr>
    <w:rPr>
      <w:sz w:val="27"/>
      <w:szCs w:val="27"/>
    </w:rPr>
  </w:style>
  <w:style w:type="character" w:customStyle="1" w:styleId="2">
    <w:name w:val="Основной текст с отступом 2 Знак"/>
    <w:basedOn w:val="DefaultParagraphFont"/>
    <w:link w:val="BodyTextIndent2"/>
    <w:uiPriority w:val="99"/>
    <w:rsid w:val="006630DB"/>
    <w:rPr>
      <w:rFonts w:ascii="Times New Roman" w:eastAsia="Times New Roman" w:hAnsi="Times New Roman" w:cs="Times New Roman"/>
      <w:sz w:val="27"/>
      <w:szCs w:val="27"/>
      <w:lang w:eastAsia="ru-RU"/>
    </w:rPr>
  </w:style>
  <w:style w:type="paragraph" w:styleId="BodyTextIndent3">
    <w:name w:val="Body Text Indent 3"/>
    <w:basedOn w:val="Normal"/>
    <w:link w:val="3"/>
    <w:uiPriority w:val="99"/>
    <w:semiHidden/>
    <w:unhideWhenUsed/>
    <w:rsid w:val="00453FBC"/>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rsid w:val="00453FBC"/>
    <w:rPr>
      <w:rFonts w:ascii="Times New Roman" w:eastAsia="Times New Roman" w:hAnsi="Times New Roman" w:cs="Times New Roman"/>
      <w:sz w:val="16"/>
      <w:szCs w:val="16"/>
      <w:lang w:eastAsia="ru-RU"/>
    </w:rPr>
  </w:style>
  <w:style w:type="character" w:customStyle="1" w:styleId="10">
    <w:name w:val="Заголовок 1 Знак"/>
    <w:basedOn w:val="DefaultParagraphFont"/>
    <w:link w:val="Heading1"/>
    <w:uiPriority w:val="9"/>
    <w:rsid w:val="00241741"/>
    <w:rPr>
      <w:rFonts w:ascii="Times New Roman" w:eastAsia="Times New Roman" w:hAnsi="Times New Roman" w:cs="Times New Roman"/>
      <w:sz w:val="26"/>
      <w:szCs w:val="26"/>
      <w:lang w:eastAsia="ru-RU"/>
    </w:rPr>
  </w:style>
  <w:style w:type="paragraph" w:styleId="NoSpacing">
    <w:name w:val="No Spacing"/>
    <w:uiPriority w:val="1"/>
    <w:qFormat/>
    <w:rsid w:val="00241741"/>
    <w:pPr>
      <w:spacing w:after="0" w:line="240" w:lineRule="auto"/>
      <w:jc w:val="both"/>
    </w:pPr>
    <w:rPr>
      <w:rFonts w:ascii="Times New Roman" w:eastAsia="Times New Roman" w:hAnsi="Times New Roman" w:cs="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internet.garant.ru/" TargetMode="External" /><Relationship Id="rId5" Type="http://schemas.openxmlformats.org/officeDocument/2006/relationships/footer" Target="footer1.xm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